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E" w:rsidRDefault="00880D7E" w:rsidP="0088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Аннотация к рабочим программам по литературе.</w:t>
      </w:r>
    </w:p>
    <w:p w:rsidR="00880D7E" w:rsidRDefault="00880D7E" w:rsidP="0088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0D7E" w:rsidRDefault="00880D7E" w:rsidP="0088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Главными целями изучения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«Литература» являются: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духовно развитой личности, обладающей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гуманистическим</w:t>
      </w:r>
      <w:proofErr w:type="gramEnd"/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мировоззрением, национальным самосознанием и общероссийским гражданским сознанием,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патриотизма;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Специфика учебного предмета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воспитание гражданина, патриота. Приобщение к гуманистическим ценностям культуры и развитие творческих способностей —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человековедением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«учебником жизни».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Главная идея программы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литературе – изучение литературы от мифов к фольклору, от фольклора к древнерусской литературе, от нее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 проблема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5 классе – внимание к книге.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литературы в 5-8 классах строится на основе сочетания </w:t>
      </w: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концентрического историко-хронологического и проблемно-тематического принципов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9 классе</w:t>
      </w: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изучение линейного курса на историко-литературной основе (древнерусская</w:t>
      </w: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– литература XVIII в. – литература первой половины XIX в.).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 "Литература"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 учащихся, но и формировать их ценностно - мировоззренческие ориентиры, которые позволят им адекватно воспринимать проблематику произведений отечественной классики, т. е. включаться в диалог с писателем.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таких его приоритетных целей, как:</w:t>
      </w:r>
    </w:p>
    <w:p w:rsidR="00880D7E" w:rsidRPr="00880D7E" w:rsidRDefault="00880D7E" w:rsidP="00880D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880D7E" w:rsidRPr="00880D7E" w:rsidRDefault="00880D7E" w:rsidP="00880D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880D7E" w:rsidRPr="00880D7E" w:rsidRDefault="00880D7E" w:rsidP="00880D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Arial"/>
          <w:color w:val="000000"/>
          <w:sz w:val="24"/>
          <w:szCs w:val="24"/>
        </w:rPr>
        <w:t></w:t>
      </w:r>
      <w:r w:rsidRPr="00880D7E">
        <w:rPr>
          <w:rFonts w:ascii="Times New Roman" w:eastAsia="Times New Roman" w:hAnsi="Times New Roman" w:cs="Calibri"/>
          <w:color w:val="000000"/>
          <w:sz w:val="24"/>
          <w:szCs w:val="24"/>
        </w:rPr>
        <w:t>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880D7E" w:rsidRPr="00880D7E" w:rsidRDefault="00880D7E" w:rsidP="00880D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880D7E" w:rsidRPr="00880D7E" w:rsidRDefault="00880D7E" w:rsidP="00880D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которые представлены в произведениях отечественной классики;</w:t>
      </w:r>
    </w:p>
    <w:p w:rsidR="00880D7E" w:rsidRPr="00880D7E" w:rsidRDefault="00880D7E" w:rsidP="00880D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личностных, </w:t>
      </w:r>
      <w:proofErr w:type="spellStart"/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предметных результатов освоения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 основной школы, формируемыми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«Литература», являются:</w:t>
      </w:r>
    </w:p>
    <w:p w:rsidR="00880D7E" w:rsidRPr="00880D7E" w:rsidRDefault="00880D7E" w:rsidP="00880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чувства 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80D7E" w:rsidRPr="00880D7E" w:rsidRDefault="00880D7E" w:rsidP="00880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</w:t>
      </w:r>
    </w:p>
    <w:p w:rsidR="00880D7E" w:rsidRPr="00880D7E" w:rsidRDefault="00880D7E" w:rsidP="00880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0D7E">
        <w:rPr>
          <w:rFonts w:ascii="Times New Roman" w:eastAsia="Times New Roman" w:hAnsi="Times New Roman" w:cs="Arial"/>
          <w:color w:val="000000"/>
          <w:sz w:val="24"/>
          <w:szCs w:val="24"/>
        </w:rPr>
        <w:t></w:t>
      </w:r>
      <w:r w:rsidRPr="00880D7E">
        <w:rPr>
          <w:rFonts w:ascii="Times New Roman" w:eastAsia="Times New Roman" w:hAnsi="Times New Roman" w:cs="Calibri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880D7E" w:rsidRPr="00880D7E" w:rsidRDefault="00880D7E" w:rsidP="00880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80D7E" w:rsidRPr="00880D7E" w:rsidRDefault="00880D7E" w:rsidP="00880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Arial"/>
          <w:color w:val="000000"/>
          <w:sz w:val="24"/>
          <w:szCs w:val="24"/>
        </w:rPr>
        <w:t></w:t>
      </w:r>
      <w:r w:rsidRPr="00880D7E">
        <w:rPr>
          <w:rFonts w:ascii="Times New Roman" w:eastAsia="Times New Roman" w:hAnsi="Times New Roman" w:cs="Calibri"/>
          <w:color w:val="000000"/>
          <w:sz w:val="24"/>
          <w:szCs w:val="24"/>
        </w:rPr>
        <w:t>использование для решения познавательных и коммуникативных зад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 различных источников информации (словари, энциклопедии,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«Литература» в основной школе:</w:t>
      </w:r>
    </w:p>
    <w:p w:rsidR="00880D7E" w:rsidRPr="00880D7E" w:rsidRDefault="00880D7E" w:rsidP="00880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80D7E" w:rsidRPr="00880D7E" w:rsidRDefault="00880D7E" w:rsidP="00880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Arial"/>
          <w:color w:val="000000"/>
          <w:sz w:val="24"/>
          <w:szCs w:val="24"/>
        </w:rPr>
        <w:t></w:t>
      </w:r>
      <w:r w:rsidRPr="00880D7E">
        <w:rPr>
          <w:rFonts w:ascii="Times New Roman" w:eastAsia="Times New Roman" w:hAnsi="Times New Roman" w:cs="Calibri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выбора в учебной и познавательной деятельности;</w:t>
      </w:r>
    </w:p>
    <w:p w:rsidR="00880D7E" w:rsidRPr="00880D7E" w:rsidRDefault="00880D7E" w:rsidP="00880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Arial"/>
          <w:color w:val="000000"/>
          <w:sz w:val="24"/>
          <w:szCs w:val="24"/>
        </w:rPr>
        <w:t></w:t>
      </w:r>
      <w:r w:rsidRPr="00880D7E">
        <w:rPr>
          <w:rFonts w:ascii="Times New Roman" w:eastAsia="Times New Roman" w:hAnsi="Times New Roman" w:cs="Calibri"/>
          <w:color w:val="000000"/>
          <w:sz w:val="24"/>
          <w:szCs w:val="24"/>
        </w:rPr>
        <w:t>смысловое чтение;</w:t>
      </w:r>
    </w:p>
    <w:p w:rsidR="00880D7E" w:rsidRPr="00880D7E" w:rsidRDefault="00880D7E" w:rsidP="00880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учѐта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интересов; формулировать, аргументировать и отстаивать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80D7E">
        <w:rPr>
          <w:rFonts w:ascii="Cambria Math" w:eastAsia="Times New Roman" w:hAnsi="Cambria Math" w:cs="Cambria Math"/>
          <w:color w:val="000000"/>
          <w:sz w:val="24"/>
          <w:szCs w:val="24"/>
        </w:rPr>
        <w:t>ѐ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мнение;</w:t>
      </w:r>
    </w:p>
    <w:p w:rsidR="00880D7E" w:rsidRPr="00880D7E" w:rsidRDefault="00880D7E" w:rsidP="00880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80D7E" w:rsidRPr="00880D7E" w:rsidRDefault="00880D7E" w:rsidP="00880D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источниками информации, находить ее,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использовать в самостоятельной деятельности.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состоят в следующем: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определение в произведении элементов сюжета, композиции, изобразительн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</w:t>
      </w:r>
      <w:proofErr w:type="gramEnd"/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прочитанному тексту; создавать устные монологические высказывания разного типа; уметь вести диалог;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русского слова в его эстетической функции, роли изобразительно-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выразительных языковых сре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предмета в учебном плане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образовательный план для образовательных организаций Российской Федерации предусматривает обязательное изучение литературы на этапе основного общего образования в объеме: в 5 классе — 105 ч в год ,3 часа в неделю, в 6 классе -105 часов, в неделю 3 часа,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классе – 70 часов, 2 часа в неделю, в 8 классе – 70часов, в неделю 2 часа, в 9 классе-102часа, в неделю 3 часа.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D7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как учебный предмет играет ведущую роль в достижении личностных, предметных и </w:t>
      </w:r>
      <w:proofErr w:type="spell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и воспитания школьников.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</w:t>
      </w:r>
      <w:proofErr w:type="gram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ответственного отношения к учению, готовности и </w:t>
      </w:r>
      <w:proofErr w:type="gram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осознан-ному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</w:t>
      </w:r>
      <w:proofErr w:type="gram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этно-культурных</w:t>
      </w:r>
      <w:proofErr w:type="gram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и экономических особенностей;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</w:t>
      </w:r>
      <w:proofErr w:type="spellStart"/>
      <w:proofErr w:type="gram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осоз-нанного</w:t>
      </w:r>
      <w:proofErr w:type="spellEnd"/>
      <w:proofErr w:type="gram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ответственного отношения к собственным поступкам;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88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8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 в основной школе: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определять понятия, создавать обобщения, устанавливать аналогии, </w:t>
      </w:r>
      <w:proofErr w:type="spell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классифицирвать</w:t>
      </w:r>
      <w:proofErr w:type="spell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создавать, применять и преобразовывать знаки и символы, модели и схемы для 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смысловое чтение;</w:t>
      </w:r>
    </w:p>
    <w:p w:rsidR="00880D7E" w:rsidRPr="00880D7E" w:rsidRDefault="00880D7E" w:rsidP="00880D7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конфликты на основе согласования позиций и учёта интересов; формулировать, аргументи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отстаивать своё мнение; </w:t>
      </w:r>
    </w:p>
    <w:p w:rsidR="00880D7E" w:rsidRPr="00880D7E" w:rsidRDefault="00880D7E" w:rsidP="00880D7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 по литературе выражаются в следующем: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них вневременных, непреходящих нравственных ценностей и их современного звуча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одному из литературных родов и жанров; понимать и формулировать тему, идею, нравствен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пафос литературного произведения; характеризовать его героев, сопоставлять героев одного или нескольких произведений;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собственного отношения к произведениям литературы, их оценка;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авторской позиции и своё отношение к ней;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880D7E" w:rsidRPr="00880D7E" w:rsidRDefault="00880D7E" w:rsidP="00880D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proofErr w:type="spellStart"/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методического и материально – технического обеспечения учебного процесса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Рабочие программы. Литература. Предметная линия учебников под редакцией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– 9 классы: пособие для учителей общеобразовательных организаций. - М.: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2014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Коровина В.Я. и др. Литература: Учебник-хрестоматия для 6 класса: В 2ч. - М.: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2014.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Литература: 6 класс: Фонохрестоматия: Электронное учебное пособие на СD-PОМ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В.П.Журавлев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2013.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Репродукции картин художников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Н.В.Беляева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в 6 классе.М.:Просвещение,2016г.  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6.. И. В.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Карасѐва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Н. Пташкина «Система уроков по учебнику В. Я. Коровиной, В. П.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Журавлѐва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И. Коровина». Волгоград, Изд. «Учитель», </w:t>
      </w:r>
      <w:smartTag w:uri="urn:schemas-microsoft-com:office:smarttags" w:element="metricconverter">
        <w:smartTagPr>
          <w:attr w:name="ProductID" w:val="2013 г"/>
        </w:smartTagPr>
        <w:r w:rsidRPr="00880D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Н.В.Егорова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оурочное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в 6 классе. М.:ВАКО,2007г.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Литература. 5-9 классы: диалоговые формы обучения / авт.-сост. Л.В.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Перепелицына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 Учитель, 2008. – 132 с.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Литература в таблицах и схемах / Марина Мещерякова. – 10 изд. – М.: Айрис-пресс, 2010.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224 с. – (Домашний репетитор).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Репин А.В. Литература. 6 класс. Проверочные работы. – Саратов: Лицей, 2007. – 80 с.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Словарь литературных терминов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И.В.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Клюхина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ВАКО,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2011. – 96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(Школьный словарик).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Коровина В.Я. Литература. 7 класс: учеб. Для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с прил.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осителе: в 2 ч. /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В.П.Журавлѐв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Коровина В.Я. Читаем, думаем, спорим…: дидактические материалы по литературе. 7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класс/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В.П.Журавлѐв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 Фонохрестоматия к учебнику «Литература. 7 класс» (Электронный</w:t>
      </w:r>
      <w:proofErr w:type="gramEnd"/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ресурс)/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В.П.Журавлѐв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В.И.Коровин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15.Круткова Н.Я.,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ШадринаС.Б.Поурочное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по литературе. 7 класс. Волгоград: Учитель,2007г. 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Беляева Н.В. Уроки изучения лирики в школе: Теория и практика дифференцированного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подхода к учащимся: Книга для учителя литературы / Н.В. Беляева. - М.: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Вербум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М.,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Демиденко Е.Л. Новые контрольные и проверочные работы по литературе. 5-9 классы. -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2006.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Золотарева И.В., Егорова Н.В. Универсальные поурочные разработки по литературе. 7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класс. - Изд. 3-е,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ВАКО, 2005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Портреты русских и зарубежных поэтов и писателей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Раздаточный материал по темам курса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Репродукции картин художников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Фонохрестоматия: Электронное учебное пособие на СD-PОМ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 Коровина,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Журавлев, В.И. Коровин. - М.: Просвещение, 2013.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литература: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http://www.rusfolk.chat.ru – Русский фольклор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http://www.pogovorka.com. – Пословицы и поговорки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http://old-russian.chat.ru – Древнерусская литература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http://www.klassika.ru – Библиотека классической русской литературы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http://www.ruthenia.ru – Русская поэзия 60-х годов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880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Савочно</w:t>
      </w:r>
      <w:proofErr w:type="spellEnd"/>
      <w:r w:rsidRPr="00880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-информационные и методические материалы: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http://www.rol.ru – Электронная версия журнала «Вопросы литературы»</w:t>
      </w:r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http://www.1september.ru – Электронные версии газеты «Литература» (Приложение к</w:t>
      </w:r>
      <w:proofErr w:type="gramEnd"/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«Первому сентября»)</w:t>
      </w:r>
      <w:proofErr w:type="gramEnd"/>
    </w:p>
    <w:p w:rsidR="00880D7E" w:rsidRPr="00880D7E" w:rsidRDefault="00880D7E" w:rsidP="00880D7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http://center.fio.ru – Мастерская «В помощь учителю. Литература»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Введение 1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Устное народное творчество 9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древнерусской литературы 2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русской литературы 18 века 1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русской литературы 19 века 29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Русские поэты 19 века о Родине, родной природе и о себе10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русской литературы 20 века 20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Поэты о Великой Отечественной войне (1941-1945) 3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Писатели и поэты 20 века о Родине, родной природе и о себе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Писатели улыбаются 3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зарубежной литературы 20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105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2375"/>
      </w:tblGrid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 народное творчество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 литературы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proofErr w:type="spell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proofErr w:type="spell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 русской  литературы  </w:t>
            </w: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 литературы  народов </w:t>
            </w: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80D7E" w:rsidRPr="00880D7E" w:rsidTr="009E65F5">
        <w:tc>
          <w:tcPr>
            <w:tcW w:w="959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5" w:type="dxa"/>
          </w:tcPr>
          <w:p w:rsidR="00880D7E" w:rsidRPr="00880D7E" w:rsidRDefault="00880D7E" w:rsidP="00880D7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8357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5024"/>
        <w:gridCol w:w="2410"/>
      </w:tblGrid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древнерусской литературы  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rPr>
          <w:trHeight w:val="372"/>
        </w:trPr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 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 народов России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зарубежной  литературы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D7E" w:rsidRPr="00880D7E" w:rsidTr="009E65F5"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880D7E" w:rsidRPr="00880D7E" w:rsidTr="009E65F5">
        <w:trPr>
          <w:trHeight w:val="355"/>
        </w:trPr>
        <w:tc>
          <w:tcPr>
            <w:tcW w:w="923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880D7E" w:rsidRPr="00880D7E" w:rsidRDefault="00880D7E" w:rsidP="00880D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3"/>
        <w:gridCol w:w="4790"/>
        <w:gridCol w:w="2410"/>
      </w:tblGrid>
      <w:tr w:rsidR="00880D7E" w:rsidRPr="00880D7E" w:rsidTr="009E65F5">
        <w:trPr>
          <w:trHeight w:val="584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80D7E" w:rsidRPr="00880D7E" w:rsidTr="009E65F5">
        <w:trPr>
          <w:trHeight w:val="335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rPr>
          <w:trHeight w:val="335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D7E" w:rsidRPr="00880D7E" w:rsidTr="009E65F5">
        <w:trPr>
          <w:trHeight w:val="350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rPr>
          <w:trHeight w:val="335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литературы </w:t>
            </w: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XVIII </w:t>
            </w: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rPr>
          <w:trHeight w:val="335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литературы </w:t>
            </w: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XIX </w:t>
            </w: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80D7E" w:rsidRPr="00880D7E" w:rsidTr="009E65F5">
        <w:trPr>
          <w:trHeight w:val="335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80D7E" w:rsidRPr="00880D7E" w:rsidTr="009E65F5">
        <w:trPr>
          <w:trHeight w:val="335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0D7E" w:rsidRPr="00880D7E" w:rsidTr="009E65F5">
        <w:trPr>
          <w:trHeight w:val="350"/>
        </w:trPr>
        <w:tc>
          <w:tcPr>
            <w:tcW w:w="1163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880D7E" w:rsidRPr="00880D7E" w:rsidRDefault="00880D7E" w:rsidP="00880D7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880D7E" w:rsidRPr="00880D7E" w:rsidRDefault="00880D7E" w:rsidP="00880D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7E" w:rsidRPr="00880D7E" w:rsidRDefault="00880D7E" w:rsidP="00880D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880D7E" w:rsidRPr="00880D7E" w:rsidRDefault="00880D7E" w:rsidP="0088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7E" w:rsidRPr="00880D7E" w:rsidRDefault="00880D7E" w:rsidP="0088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880D7E" w:rsidRPr="00880D7E" w:rsidRDefault="00880D7E" w:rsidP="0088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677"/>
        <w:gridCol w:w="1510"/>
      </w:tblGrid>
      <w:tr w:rsidR="00880D7E" w:rsidRPr="00880D7E" w:rsidTr="009E65F5">
        <w:trPr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развитие речи</w:t>
            </w:r>
          </w:p>
        </w:tc>
      </w:tr>
      <w:tr w:rsidR="00880D7E" w:rsidRPr="00880D7E" w:rsidTr="009E65F5">
        <w:trPr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9E65F5">
        <w:trPr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rPr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  <w:proofErr w:type="gram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9E65F5">
        <w:trPr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половины Х</w:t>
            </w:r>
            <w:proofErr w:type="gram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века  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9E65F5">
        <w:trPr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</w:t>
            </w:r>
            <w:proofErr w:type="spell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от ума»  </w:t>
            </w:r>
            <w:proofErr w:type="gram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5+2р.р. )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rPr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второй половины Х</w:t>
            </w:r>
            <w:proofErr w:type="gramStart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века  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ХХ века. Проза  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ХХ века. Поэзия  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занятия по курсу 9 класса. </w:t>
            </w:r>
          </w:p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9E65F5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7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10" w:type="dxa"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6248B" w:rsidRDefault="0006248B"/>
    <w:sectPr w:rsidR="0006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721"/>
    <w:multiLevelType w:val="hybridMultilevel"/>
    <w:tmpl w:val="9E78C8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677255A"/>
    <w:multiLevelType w:val="hybridMultilevel"/>
    <w:tmpl w:val="5A8E75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FAC67A0"/>
    <w:multiLevelType w:val="hybridMultilevel"/>
    <w:tmpl w:val="BEEE2D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E"/>
    <w:rsid w:val="0006248B"/>
    <w:rsid w:val="008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3779</Words>
  <Characters>21546</Characters>
  <Application>Microsoft Office Word</Application>
  <DocSecurity>0</DocSecurity>
  <Lines>179</Lines>
  <Paragraphs>50</Paragraphs>
  <ScaleCrop>false</ScaleCrop>
  <Company>Krokoz™</Company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2017-07-29T15:44:00Z</dcterms:created>
  <dcterms:modified xsi:type="dcterms:W3CDTF">2017-07-29T15:45:00Z</dcterms:modified>
</cp:coreProperties>
</file>