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6C" w:rsidRDefault="00034D8D" w:rsidP="005D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034D8D">
        <w:rPr>
          <w:rFonts w:ascii="Times New Roman,Bold" w:hAnsi="Times New Roman,Bold" w:cs="Times New Roman,Bold"/>
          <w:b/>
          <w:bCs/>
          <w:sz w:val="28"/>
          <w:szCs w:val="28"/>
        </w:rPr>
        <w:t>Аннотации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034D8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к рабочим программам </w:t>
      </w:r>
      <w:r w:rsidR="005D21FB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 </w:t>
      </w:r>
      <w:r w:rsidR="005D21F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математике.</w:t>
      </w:r>
    </w:p>
    <w:p w:rsidR="005D21FB" w:rsidRPr="005D21FB" w:rsidRDefault="005D21FB" w:rsidP="005D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60776C" w:rsidRDefault="0060776C" w:rsidP="0060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Пояснительная записка</w:t>
      </w:r>
    </w:p>
    <w:p w:rsidR="0060776C" w:rsidRDefault="0060776C" w:rsidP="0060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Рабочая программа основного общего образования по ма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тематике для </w:t>
      </w:r>
      <w:r w:rsidR="00F9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BC">
        <w:rPr>
          <w:rFonts w:ascii="Times New Roman" w:hAnsi="Times New Roman" w:cs="Times New Roman"/>
          <w:sz w:val="24"/>
          <w:szCs w:val="24"/>
        </w:rPr>
        <w:t xml:space="preserve"> 6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F94E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4EB4">
        <w:rPr>
          <w:rFonts w:ascii="Times New Roman" w:hAnsi="Times New Roman" w:cs="Times New Roman"/>
          <w:sz w:val="24"/>
          <w:szCs w:val="24"/>
        </w:rPr>
        <w:t xml:space="preserve">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ставлена на основе Фундамен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>тального ядра содержания общего образования и Требов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ний к результатам освоения основной общеобразовательной про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>граммы основного общ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го образования, представленных в Фе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деральном государственном образовательном стандарте </w:t>
      </w:r>
      <w:r w:rsidRPr="00C320BC">
        <w:rPr>
          <w:rFonts w:ascii="Times New Roman" w:hAnsi="Times New Roman" w:cs="Times New Roman"/>
          <w:i/>
          <w:sz w:val="24"/>
          <w:szCs w:val="24"/>
        </w:rPr>
        <w:t>.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В них также учитываются основные идеи и по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Сознательное овладение учащимися системой арифметиче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ских знаний и умений необходимо в повседневной жизни, для изучения смежных дисциплин и продолжения 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разования.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значимость школьного учебного предмета математики </w:t>
      </w:r>
      <w:r w:rsidR="00F94EB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класса об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словлена тем, что её объектом являются коли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чественные отношения действительного м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ра. Математическая подготовка необходима для понимания принципов устройства и 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Арифметика является одним из опорных предметов основной школы: она обеспеч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вает изучение других дисциплин. В пер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вую очередь это относится к предметам естестве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но-научного цикла. Развитие логического мышления учащихся при обучении математике в 5 классе, а в дальнейшем и в 6 классе, способствует усвоению предметов гуманитарного цикла. Практические уме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ния и навыки арифметического характера необходимы для тру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довой и профессиональной подготовки школьников.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Развитие у учащихся правильных представлений о сущ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ности и происхождении арифметических абстракций, о со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отношении реального и идеального, о характере отраж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ет формированию научного мировоззрения учащихся, а также формированию качеств мышления, необходимых для адапта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ции в современном информационном общ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стве.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Требуя от учащихся умственных и волевых усилий, кон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центрации внимания, активн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сти воображения, арифмети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ка развивает нравственные черты личности (настойчивость, ц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леустремленность, творческую активность, самостоятель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ность, ответственность, трудол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бие, дисциплину и критич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Изучение математики в 5 классе, а в дальнейшем и в 6 классе, позволяет формиро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вать умения и навыки умственного труда: планирование своей работы, поиск рационал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ных путей её выполнения, критическую оценку результатов. В процессе изучения матем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тики школьники учатся излагать свои мысли ясно и исчерпыва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юще, лаконично и ёмко, приобретают навыки чёткого, акку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ратного и грамотного выполнения математических з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писей.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Важнейшей задачей   арифметики являет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ся развитие логического мышления уч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тики, формируя понимание красоты и изящества математи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20BC">
        <w:rPr>
          <w:rFonts w:ascii="Times New Roman" w:eastAsia="Times New Roman" w:hAnsi="Times New Roman" w:cs="Times New Roman"/>
          <w:sz w:val="24"/>
          <w:szCs w:val="24"/>
        </w:rPr>
        <w:lastRenderedPageBreak/>
        <w:t>ческих рассуждений, арифметика вносит значительный вклад в эстетическое воспитание учащихся.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Математическое образование играет важную роль как в практической, так и в д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ховной жизни общества.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сторона математического образования связана с формировани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ем способов деятельности, духовная — с интеллектуальным развитием чел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века, формированием характера и общей куль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туры.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полезность математики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обусловлена тем, что ее предметом являю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ся фундаментальные структуры реально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го мира: пространствен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ные формы и колич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ственные отноше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ния — от простейших, усваиваемых в непосредственном опы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те, до д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статочно сложных, необходимых для развития научных и технологических идей. Без ко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кретных математиче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ских знаний затруднено понимание принципов устройства и ис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современной техники, восприятие и интерпретация разнообразной социал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ной, экономической, политической информации, малоэффективна повседневная практич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ская деятельность. Каждому человеку в своей жизни приходится вы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мами геометрических измерений и построений, читать инфор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ставлять несложные алгоритмы и др.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Без базовой математической подготовки невозможно стать образованным совреме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ным человеком. В школе математика служит опорным предметом для изучения смежных дисцип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лин. В послешкольной жизни реальной необходимостью в наши дни является непр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рывное образование, что требует полноценной базовой общеобразовательной подготовки, в том числе и математической. И наконец, все больше специально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стей, где необходим выс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кий уровень образования, связано с непосредственным применением математики (эконом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ка, бизнес, финансы, физика, химия, техника, информатика, био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логия, психология и др.). Таким образом, расширяется круг школьников, для которых математика становится знач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мым предметом.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щегося в определенных умственных навыках. В процессе мат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матической деятельности в арсенал приемов и методов че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ловеческого мышления естестве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ным образом включаются индукция и дедукция, обобщение и конкретизация, анализ и си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тез, классификация и систематизация, абстрагирование и аналогия. Объекты математич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ских умозаключений и правила их конструирования вскрывают механизм логических п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строе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ление. Ведущая роль принадлежит математике в форм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рова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нии алгоритмического мышления и воспитании умений дей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ствовать по заданному а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Обучение математике дает возможность развивать у уча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>щихся точную, эконо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ную и информативную речь, умение отбирать наиболее подходящие языковые (в частн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сти, сим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>волические, графические) средства.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Математическое образование вносит свой вклад в форми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>рование общей культуры человека.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Необходимым компонен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том общей культуры в современном толковании являе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ся об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бенно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стях применения математики для решения научных и при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кладных задач.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Изучение математики способствует эстетическому воспита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нию человека, поним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нию красоты и изящества математиче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ских рассуждений, восприятию геометрических форм, усвое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нию идеи симметрии.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История развития математического знания дает возмож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ность пополнить запас ист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рико-научных знаний школьни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ков, сформировать у них представления о математике как ча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сти общечеловеческой культуры. Знакомство с основными историческими вехами во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никновения и развития математи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В учебном предмете математики 5</w:t>
      </w:r>
      <w:r w:rsidRPr="00C320BC">
        <w:rPr>
          <w:rFonts w:ascii="Times New Roman" w:hAnsi="Times New Roman" w:cs="Times New Roman"/>
          <w:sz w:val="24"/>
          <w:szCs w:val="24"/>
        </w:rPr>
        <w:t>-6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C320BC">
        <w:rPr>
          <w:rFonts w:ascii="Times New Roman" w:hAnsi="Times New Roman" w:cs="Times New Roman"/>
          <w:sz w:val="24"/>
          <w:szCs w:val="24"/>
        </w:rPr>
        <w:t>ов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можно выделить следую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щие 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основные содержательные линии: арифметика; элементы алгебры; вероятность и статистика; наглядная геометрия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ряду с этим в содержание включены 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две дополнительные ме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>тодологические темы: множества и математика в историческом развитии, что связано с реализацией целей общеинтеллекту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ального и общекультурного развития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учащихся. 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держание каждой из этих тем разворачивается в содержательно-методи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ческую линию, пронизывающую все основные содержательные линии. 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При этом первая линия — «Мн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жества» — служит цели овладения учащимися некоторыми элементами уни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>версального математического языка, вторая — «Математика в историческом развитии» — спосо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ствует созданию обще</w:t>
      </w: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softHyphen/>
        <w:t>культурного, гуманитарного фона изучения курса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циплин, способствует развитию не только вычи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димых в повседневной жизни.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ских действий, а также для нахождения неизвестных компонентов арифметических де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ствий.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Линия «Вероятность и статистика» — обязательный ком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понент школьного образов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ности — умения во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принимать и критически анализировать информацию, представленную в различных фо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мах, понимать вероятностный характер многих реальных зависимостей, про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изводить пр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стейшие вероятностные расчёты. Изучение основ комбинаторики позволит учащемуся ос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ществлять рассмотре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ние случаев, перебор и подсчёт числа вариантов, в том числе в пр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стейших прикладных задачах.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 У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чебный</w:t>
      </w:r>
      <w:r w:rsidRPr="00C320BC">
        <w:rPr>
          <w:rFonts w:ascii="Times New Roman" w:hAnsi="Times New Roman" w:cs="Times New Roman"/>
          <w:sz w:val="24"/>
          <w:szCs w:val="24"/>
        </w:rPr>
        <w:t xml:space="preserve">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(образовательный) план на изучение математики в </w:t>
      </w:r>
      <w:r w:rsidR="00F9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BC">
        <w:rPr>
          <w:rFonts w:ascii="Times New Roman" w:hAnsi="Times New Roman" w:cs="Times New Roman"/>
          <w:sz w:val="24"/>
          <w:szCs w:val="24"/>
        </w:rPr>
        <w:t xml:space="preserve"> 6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C320BC">
        <w:rPr>
          <w:rFonts w:ascii="Times New Roman" w:hAnsi="Times New Roman" w:cs="Times New Roman"/>
          <w:sz w:val="24"/>
          <w:szCs w:val="24"/>
        </w:rPr>
        <w:t xml:space="preserve">ах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 отводит</w:t>
      </w:r>
      <w:r w:rsidRPr="00C320BC">
        <w:rPr>
          <w:rFonts w:ascii="Times New Roman" w:hAnsi="Times New Roman" w:cs="Times New Roman"/>
          <w:sz w:val="24"/>
          <w:szCs w:val="24"/>
        </w:rPr>
        <w:t xml:space="preserve"> по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5 часов в неделю, всего</w:t>
      </w:r>
      <w:r w:rsidRPr="00C320BC">
        <w:rPr>
          <w:rFonts w:ascii="Times New Roman" w:hAnsi="Times New Roman" w:cs="Times New Roman"/>
          <w:sz w:val="24"/>
          <w:szCs w:val="24"/>
        </w:rPr>
        <w:t xml:space="preserve"> по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 175 уроков. 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Математическое образование играет важную роль как в практической, так и в духо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ной жизни общества. Практическая сторона математического образования связана с фо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ческой, политической информации, малоэффективна повседневная практическая деятел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ность. Каждому человеку в своей жизни приходится выполнять достаточно сложные ра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тий, составлять несложные алгоритмы и др.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Без базовой математической подготовки невозможно стать образованным совреме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ным человеком. В школе математика служит опорным предметом для изучения смежных дисциплин. В послешкольной жизни реальной необходимостью в наши дни является 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прерывное образование, что требует полноценной базовой общеобразовательной подг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товки, в том числе и математической. И наконец, все больше специальностей, где необх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гия и др.). Таким образом, расширяется круг школьников, для которых математика стан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вится значимым предметом.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Для жизни в современном обществе важным является формирование математич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ского стиля мышления, проявляющегося в определенных умственных навыках. В проце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бенностях применения математики для решения научных и прикладных задач.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Изучение математики способствует эстетическому воспитанию человека, поним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нию красоты и изящества математических рассуждений, восприятию геометрических форм, усвоению идеи симметрии.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История развития математического знания дает возможность пополнить запас ист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никновения и развития математической науки, с историей великих открытий, именами 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lastRenderedPageBreak/>
        <w:t>людей, творивших науку, должно войти в интеллектуальный багаж каждого культурного человека.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</w:t>
      </w:r>
      <w:r w:rsidRPr="00C320B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результаты освоения  учебного предмета 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разования.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1) ответственно относиться к учению;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2) готовность и спо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4) начальные навыки адаптации в динамично изменяющемся мире;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2"/>
          <w:sz w:val="24"/>
          <w:szCs w:val="24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6) формирование способности к эмоциональному вос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приятию математических об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ектов, задач, решений, рассуж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дений;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7) умение контролировать процесс и результат учебной ма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тематической деятельн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t>1) первоначальные представления о математической науке как сфере человеческой де</w:t>
      </w: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t>тельности, об этапах её развития, о её значимости для развития цивилизации;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2) коммуникативная компетентность в об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3) критичность мышления, умение распознавать логически некорректные высказ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вания, отличать гипотезу от факта;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4) креативность мышления, инициативы, находчивости, активности при решении арифметических задач.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1) формулировать и удерживать учебную задачу;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 xml:space="preserve">2) выбирать действия в </w:t>
      </w:r>
      <w:r w:rsidRPr="00C320BC">
        <w:rPr>
          <w:rFonts w:ascii="Times New Roman" w:eastAsia="Times New Roman" w:hAnsi="Times New Roman" w:cs="Times New Roman"/>
          <w:iCs/>
          <w:sz w:val="24"/>
          <w:szCs w:val="24"/>
        </w:rPr>
        <w:t>соответствии с поставленной задачей и услови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ями её реал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зации;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4) предвидеть уровень усвоения знаний, его временных характеристик;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5) составлять план и последовательность действий;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t>6) осуществлять контроль по образцу и вносить не</w:t>
      </w: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обходимые коррективы;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8) сличать способ действия и его результат с заданным эталоном с целью обнаруж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ния отклонений и отличий от эталона;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4"/>
          <w:sz w:val="24"/>
          <w:szCs w:val="24"/>
        </w:rPr>
        <w:t>2) предвидеть возможности получения конкретного результата при решении з</w:t>
      </w:r>
      <w:r w:rsidRPr="00C320BC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spacing w:val="4"/>
          <w:sz w:val="24"/>
          <w:szCs w:val="24"/>
        </w:rPr>
        <w:t>дач;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4) выделять и формулировать то, что усвоено и что нужно усвоить, определять кач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ство и уровень усвоения;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5) концентрировать волю для преодоления интеллектуальных затруднений и физ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ческих препятствий;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1) самостоятельно выделять и формулировать познавательную цель;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2) использовать общ</w:t>
      </w:r>
      <w:r w:rsidRPr="00C320BC">
        <w:rPr>
          <w:rFonts w:ascii="Times New Roman" w:eastAsia="Times New Roman" w:hAnsi="Times New Roman" w:cs="Times New Roman"/>
          <w:iCs/>
          <w:sz w:val="24"/>
          <w:szCs w:val="24"/>
        </w:rPr>
        <w:t>ие приёмы решения задач;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3) применять правила и пользоваться инструкциями и освоенными закономерност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4) осуществлять смысловое чтение;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6) самостоятельно ставить цели, выбирать и соз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давать алгоритмы для решения уче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ных математических про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блем;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7) понимать сущность алгоритмических предписаний и уметь действовать в соотве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ствии с предложенным ал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горитмом;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8) понимать и использовать математические сред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ства наглядности (рисунки, чертежи, схемы и др.) для иллю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страции, интерпретации, аргументации;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9) находить в различных источниках информа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цию, необходимую для решения мат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t>1) устанавливать причинно-следственные связи; строить логические рассуждения, умоз</w:t>
      </w: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t>ключения (индуктив</w:t>
      </w: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ные, дедуктивные и по аналогии) и выводы;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t>2) формировать учебную и общепользовательскую компе</w:t>
      </w: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тентности в области использ</w:t>
      </w: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t>вания информационно-комму</w:t>
      </w: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никационных технологий (ИКТ-компетент</w:t>
      </w:r>
      <w:r w:rsidRPr="00C320B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ности);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3) видеть математическую задачу в других дисциплинах, в окружающей жизни;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5) планировать и осуществлять деятельность, направленную на решение задач 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следовательского характера;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6) выбирать наиболее рациональные и эффективные способы решения задач;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t>7) интерпретировать информации (структурировать, переводить сплошной текст в та</w:t>
      </w: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t>лицу, презентовать полученную информацию, в том числе с помощью ИКТ);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8) оценивать информацию (критическая оценка, оценка достоверности);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9) устанавливать причинно-следственные связи, выстраивать рассуждения, обобщ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lastRenderedPageBreak/>
        <w:t>1) организовывать учебное сотруд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ками: определять цели, распределять функции и роли участ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ников;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2) взаимодействовать и находить общие способы работы; работать в группе: нах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дить общее решение и разре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60776C" w:rsidRPr="00C320BC" w:rsidRDefault="0060776C" w:rsidP="00607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t>3) прогнозировать возникновение конфликтов при наличии разных точек зре</w:t>
      </w:r>
      <w:r w:rsidRPr="00C320B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ния;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4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6) аргументировать свою позицию и координировать её с позициями партнёров в 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трудничестве при выработке общ</w:t>
      </w:r>
      <w:r w:rsidRPr="00C320BC">
        <w:rPr>
          <w:rFonts w:ascii="Times New Roman" w:eastAsia="Times New Roman" w:hAnsi="Times New Roman" w:cs="Times New Roman"/>
          <w:iCs/>
          <w:sz w:val="24"/>
          <w:szCs w:val="24"/>
        </w:rPr>
        <w:t>его решения в совместной деятел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ьности.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1) работать с математическим текстом (структу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рирование, извлечение необходимой информации), точно и грамотно выражать свои мысли в устной и письменной речи, пр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меняя математическую терминологию и символику, ис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пользовать различные языки мат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матики (словесный, симво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лический, графический), обосновывать суждения, проводить классификацию;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2) владеть базовым понятийным аппаратом: иметь представление о числе, дроби, об основных гео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метрических объектах (точка, прямая, ломаная, угол, мно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гоугольник, мног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гранник, круг, окружность);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3) выполнять арифметические преобразования, применять их для решения учебных математических задач;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4) пользоваться изученными математическими формулами;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5) самостоятельно приобретать и применять знания в различных ситуациях для реш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t>ния не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сложных практических задач, в том числе с использованием при необходимости справочных мате</w:t>
      </w:r>
      <w:r w:rsidRPr="00C320B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риалов, калькулятора и компьютера;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6) пользоваться предметным указателем энциклопедий и справочников для нахо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дения ин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формации;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7) знать основные способы представления и анализа ста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тистических данных; уметь решать задачи с помощью пере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бора возможных вариантов;</w:t>
      </w:r>
    </w:p>
    <w:p w:rsidR="0060776C" w:rsidRPr="00C320BC" w:rsidRDefault="0060776C" w:rsidP="0060776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1) выполнять арифметические преобразования выражений, применять их для реш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ния учебных математических задач и задач, возникающих в смежных учеб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ных предметах;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2) применять изученные понятия, результаты и ме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softHyphen/>
        <w:t>тоды при решении задач из ра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личных разделов курса, в том числе задач, не сводящихся к непосредственному примен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нию известных алгоритмов;</w:t>
      </w:r>
    </w:p>
    <w:p w:rsidR="0060776C" w:rsidRPr="00C320BC" w:rsidRDefault="0060776C" w:rsidP="00607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eastAsia="Times New Roman" w:hAnsi="Times New Roman" w:cs="Times New Roman"/>
          <w:sz w:val="24"/>
          <w:szCs w:val="24"/>
        </w:rPr>
        <w:t>3) самостоятельно действовать в ситуации неопределённости при решении актуал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ных для них проблем, а также самостоятельно интерпретировать результаты решения з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дач с учетом ограничений, связанных с реальными свойствами рассматриваемых проце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20BC">
        <w:rPr>
          <w:rFonts w:ascii="Times New Roman" w:eastAsia="Times New Roman" w:hAnsi="Times New Roman" w:cs="Times New Roman"/>
          <w:sz w:val="24"/>
          <w:szCs w:val="24"/>
        </w:rPr>
        <w:t>сов и явлений.</w:t>
      </w:r>
    </w:p>
    <w:p w:rsidR="0060776C" w:rsidRPr="00C320BC" w:rsidRDefault="0060776C" w:rsidP="006077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776C" w:rsidRPr="00C320BC" w:rsidRDefault="0060776C" w:rsidP="0060776C">
      <w:pPr>
        <w:pStyle w:val="Style7"/>
        <w:widowControl/>
        <w:jc w:val="center"/>
        <w:rPr>
          <w:b/>
          <w:bCs/>
        </w:rPr>
      </w:pPr>
      <w:r w:rsidRPr="00C320BC">
        <w:rPr>
          <w:b/>
          <w:bCs/>
        </w:rPr>
        <w:t>Планируемые результаты изучения учебного предмета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</w:p>
    <w:p w:rsidR="0060776C" w:rsidRPr="00C320BC" w:rsidRDefault="0060776C" w:rsidP="0060776C">
      <w:pPr>
        <w:pStyle w:val="Style7"/>
        <w:widowControl/>
        <w:jc w:val="both"/>
        <w:rPr>
          <w:b/>
          <w:bCs/>
        </w:rPr>
      </w:pPr>
      <w:r w:rsidRPr="00C320BC">
        <w:rPr>
          <w:b/>
          <w:bCs/>
        </w:rPr>
        <w:t>Рациональные числа</w:t>
      </w:r>
    </w:p>
    <w:p w:rsidR="0060776C" w:rsidRPr="00C320BC" w:rsidRDefault="0060776C" w:rsidP="0060776C">
      <w:pPr>
        <w:pStyle w:val="Style7"/>
        <w:widowControl/>
        <w:jc w:val="both"/>
        <w:rPr>
          <w:b/>
          <w:bCs/>
        </w:rPr>
      </w:pPr>
    </w:p>
    <w:p w:rsidR="0060776C" w:rsidRPr="00C320BC" w:rsidRDefault="0060776C" w:rsidP="0060776C">
      <w:pPr>
        <w:pStyle w:val="Style7"/>
        <w:widowControl/>
        <w:jc w:val="both"/>
        <w:rPr>
          <w:bCs/>
          <w:i/>
        </w:rPr>
      </w:pPr>
      <w:r w:rsidRPr="00C320BC">
        <w:rPr>
          <w:bCs/>
          <w:i/>
        </w:rPr>
        <w:t>Учащийся научится: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понимать особенности десятичной системы счисления;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владеть понятиями, связанными с делимостью натуральных чисел;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lastRenderedPageBreak/>
        <w:t>•</w:t>
      </w:r>
      <w:r w:rsidRPr="00C320BC">
        <w:rPr>
          <w:bCs/>
        </w:rPr>
        <w:tab/>
        <w:t>выражать числа в эквивалентных формах, выбирая наиболее подходящую в зав</w:t>
      </w:r>
      <w:r w:rsidRPr="00C320BC">
        <w:rPr>
          <w:bCs/>
        </w:rPr>
        <w:t>и</w:t>
      </w:r>
      <w:r w:rsidRPr="00C320BC">
        <w:rPr>
          <w:bCs/>
        </w:rPr>
        <w:t>симости от конкретной ситуации;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сравнивать и упорядочивать рациональные числа;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использовать понятия и умения, связанные с пропорциональностью величин, пр</w:t>
      </w:r>
      <w:r w:rsidRPr="00C320BC">
        <w:rPr>
          <w:bCs/>
        </w:rPr>
        <w:t>о</w:t>
      </w:r>
      <w:r w:rsidRPr="00C320BC">
        <w:rPr>
          <w:bCs/>
        </w:rPr>
        <w:t>центами в ходе решения математических задач и задач из смежных предметов, выполнять несложные практические расчёты.</w:t>
      </w:r>
    </w:p>
    <w:p w:rsidR="0060776C" w:rsidRPr="00C320BC" w:rsidRDefault="0060776C" w:rsidP="0060776C">
      <w:pPr>
        <w:pStyle w:val="Style7"/>
        <w:widowControl/>
        <w:jc w:val="both"/>
        <w:rPr>
          <w:bCs/>
          <w:i/>
        </w:rPr>
      </w:pPr>
      <w:r w:rsidRPr="00C320BC">
        <w:rPr>
          <w:bCs/>
        </w:rPr>
        <w:t xml:space="preserve"> </w:t>
      </w:r>
      <w:r w:rsidRPr="00C320BC">
        <w:rPr>
          <w:bCs/>
          <w:i/>
        </w:rPr>
        <w:t>Учащийся  получит возможность: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познакомиться с позиционными системами счисления с основаниями, отличными от 10;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углубить и развить представления о натуральных числах и свойствах делимости;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</w:p>
    <w:p w:rsidR="0060776C" w:rsidRPr="00C320BC" w:rsidRDefault="0060776C" w:rsidP="0060776C">
      <w:pPr>
        <w:pStyle w:val="Style7"/>
        <w:widowControl/>
        <w:jc w:val="both"/>
        <w:rPr>
          <w:b/>
          <w:bCs/>
        </w:rPr>
      </w:pPr>
      <w:r w:rsidRPr="00C320BC">
        <w:rPr>
          <w:b/>
          <w:bCs/>
        </w:rPr>
        <w:t>Действительные числа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ab/>
        <w:t xml:space="preserve">         </w:t>
      </w:r>
    </w:p>
    <w:p w:rsidR="0060776C" w:rsidRPr="00C320BC" w:rsidRDefault="0060776C" w:rsidP="0060776C">
      <w:pPr>
        <w:pStyle w:val="Style7"/>
        <w:widowControl/>
        <w:jc w:val="both"/>
        <w:rPr>
          <w:bCs/>
          <w:i/>
        </w:rPr>
      </w:pPr>
      <w:r w:rsidRPr="00C320BC">
        <w:rPr>
          <w:bCs/>
          <w:i/>
        </w:rPr>
        <w:t>Учащийся научится: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использовать начальные представления о множестве действительных чисел;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владеть понятием квадратного корня, применять его в вычислениях.</w:t>
      </w:r>
    </w:p>
    <w:p w:rsidR="0060776C" w:rsidRPr="00C320BC" w:rsidRDefault="0060776C" w:rsidP="0060776C">
      <w:pPr>
        <w:pStyle w:val="Style7"/>
        <w:widowControl/>
        <w:jc w:val="both"/>
        <w:rPr>
          <w:bCs/>
          <w:i/>
        </w:rPr>
      </w:pPr>
      <w:r w:rsidRPr="00C320BC">
        <w:rPr>
          <w:bCs/>
          <w:i/>
        </w:rPr>
        <w:t>Учащийся получит возможность: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развить представление о числе и числовых системах от натуральных до действ</w:t>
      </w:r>
      <w:r w:rsidRPr="00C320BC">
        <w:rPr>
          <w:bCs/>
        </w:rPr>
        <w:t>и</w:t>
      </w:r>
      <w:r w:rsidRPr="00C320BC">
        <w:rPr>
          <w:bCs/>
        </w:rPr>
        <w:t>тельных чисел; о роли вычислений в человеческой практике;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развить и углубить знания о десятичной записи действительных чисел (периодич</w:t>
      </w:r>
      <w:r w:rsidRPr="00C320BC">
        <w:rPr>
          <w:bCs/>
        </w:rPr>
        <w:t>е</w:t>
      </w:r>
      <w:r w:rsidRPr="00C320BC">
        <w:rPr>
          <w:bCs/>
        </w:rPr>
        <w:t>ские и непериодические дроби).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</w:p>
    <w:p w:rsidR="0060776C" w:rsidRPr="00C320BC" w:rsidRDefault="0060776C" w:rsidP="0060776C">
      <w:pPr>
        <w:pStyle w:val="Style7"/>
        <w:widowControl/>
        <w:jc w:val="both"/>
        <w:rPr>
          <w:b/>
          <w:bCs/>
        </w:rPr>
      </w:pPr>
      <w:r w:rsidRPr="00C320BC">
        <w:rPr>
          <w:b/>
          <w:bCs/>
        </w:rPr>
        <w:t>Измерения, приближения, оценки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 xml:space="preserve">       </w:t>
      </w:r>
    </w:p>
    <w:p w:rsidR="0060776C" w:rsidRPr="00C320BC" w:rsidRDefault="0060776C" w:rsidP="0060776C">
      <w:pPr>
        <w:pStyle w:val="Style7"/>
        <w:widowControl/>
        <w:jc w:val="both"/>
        <w:rPr>
          <w:bCs/>
          <w:i/>
        </w:rPr>
      </w:pPr>
      <w:r w:rsidRPr="00C320BC">
        <w:rPr>
          <w:bCs/>
          <w:i/>
        </w:rPr>
        <w:t xml:space="preserve">  Учащийся научится: 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использовать в ходе решения задач элементарные представления, связанные с пр</w:t>
      </w:r>
      <w:r w:rsidRPr="00C320BC">
        <w:rPr>
          <w:bCs/>
        </w:rPr>
        <w:t>и</w:t>
      </w:r>
      <w:r w:rsidRPr="00C320BC">
        <w:rPr>
          <w:bCs/>
        </w:rPr>
        <w:t>ближёнными значениями величин.</w:t>
      </w:r>
    </w:p>
    <w:p w:rsidR="0060776C" w:rsidRPr="00C320BC" w:rsidRDefault="0060776C" w:rsidP="0060776C">
      <w:pPr>
        <w:pStyle w:val="Style7"/>
        <w:widowControl/>
        <w:jc w:val="both"/>
        <w:rPr>
          <w:bCs/>
          <w:i/>
        </w:rPr>
      </w:pPr>
      <w:r w:rsidRPr="00C320BC">
        <w:rPr>
          <w:bCs/>
          <w:i/>
        </w:rPr>
        <w:t>Учащийся получит возможность: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</w:t>
      </w:r>
      <w:r w:rsidRPr="00C320BC">
        <w:rPr>
          <w:bCs/>
        </w:rPr>
        <w:t>и</w:t>
      </w:r>
      <w:r w:rsidRPr="00C320BC">
        <w:rPr>
          <w:bCs/>
        </w:rPr>
        <w:t>жённых значений, содержащихся в информационных источниках, можно судить о п</w:t>
      </w:r>
      <w:r w:rsidRPr="00C320BC">
        <w:rPr>
          <w:bCs/>
        </w:rPr>
        <w:t>о</w:t>
      </w:r>
      <w:r w:rsidRPr="00C320BC">
        <w:rPr>
          <w:bCs/>
        </w:rPr>
        <w:t>грешности приближения;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понять, что погрешность результата вычислений должна быть соизмерима с п</w:t>
      </w:r>
      <w:r w:rsidRPr="00C320BC">
        <w:rPr>
          <w:bCs/>
        </w:rPr>
        <w:t>о</w:t>
      </w:r>
      <w:r w:rsidRPr="00C320BC">
        <w:rPr>
          <w:bCs/>
        </w:rPr>
        <w:t>грешностью исходных данных.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</w:p>
    <w:p w:rsidR="0060776C" w:rsidRPr="00C320BC" w:rsidRDefault="0060776C" w:rsidP="0060776C">
      <w:pPr>
        <w:pStyle w:val="Style7"/>
        <w:widowControl/>
        <w:jc w:val="both"/>
        <w:rPr>
          <w:b/>
          <w:bCs/>
        </w:rPr>
      </w:pPr>
      <w:r w:rsidRPr="00C320BC">
        <w:rPr>
          <w:b/>
          <w:bCs/>
        </w:rPr>
        <w:t>Наглядная геометрия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</w:p>
    <w:p w:rsidR="0060776C" w:rsidRPr="00C320BC" w:rsidRDefault="0060776C" w:rsidP="0060776C">
      <w:pPr>
        <w:pStyle w:val="Style7"/>
        <w:widowControl/>
        <w:jc w:val="both"/>
        <w:rPr>
          <w:bCs/>
          <w:i/>
        </w:rPr>
      </w:pPr>
      <w:r w:rsidRPr="00C320BC">
        <w:rPr>
          <w:bCs/>
          <w:i/>
        </w:rPr>
        <w:t>Учащийся научится: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распознавать на чертежах, рисунках, моделях и в окружающем мире плоские и пространственные геометрические фигуры;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распознавать развёртки куба, прямоугольного параллелепипеда, правильной пир</w:t>
      </w:r>
      <w:r w:rsidRPr="00C320BC">
        <w:rPr>
          <w:bCs/>
        </w:rPr>
        <w:t>а</w:t>
      </w:r>
      <w:r w:rsidRPr="00C320BC">
        <w:rPr>
          <w:bCs/>
        </w:rPr>
        <w:t>миды, цилиндра и конуса;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строить развёртки куба и прямоугольного параллелепипеда;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определять по линейным размерам развёртки фигуры линейные размеры самой ф</w:t>
      </w:r>
      <w:r w:rsidRPr="00C320BC">
        <w:rPr>
          <w:bCs/>
        </w:rPr>
        <w:t>и</w:t>
      </w:r>
      <w:r w:rsidRPr="00C320BC">
        <w:rPr>
          <w:bCs/>
        </w:rPr>
        <w:t>гуры и наоборот;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вычислять объём прямоугольного параллелепипеда.</w:t>
      </w:r>
    </w:p>
    <w:p w:rsidR="0060776C" w:rsidRPr="00C320BC" w:rsidRDefault="0060776C" w:rsidP="0060776C">
      <w:pPr>
        <w:pStyle w:val="Style7"/>
        <w:widowControl/>
        <w:jc w:val="both"/>
        <w:rPr>
          <w:bCs/>
          <w:i/>
        </w:rPr>
      </w:pPr>
      <w:r w:rsidRPr="00C320BC">
        <w:rPr>
          <w:bCs/>
          <w:i/>
        </w:rPr>
        <w:t>Учащийся получит возможность: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lastRenderedPageBreak/>
        <w:t>•</w:t>
      </w:r>
      <w:r w:rsidRPr="00C320BC">
        <w:rPr>
          <w:bCs/>
        </w:rPr>
        <w:tab/>
        <w:t>вычислять объёмы пространственных геометрических фигур, составленных из прямоугольных параллелепипедов;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углубить и развить представления о пространственных геометрических фигурах;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  <w:r w:rsidRPr="00C320BC">
        <w:rPr>
          <w:bCs/>
        </w:rPr>
        <w:t>•</w:t>
      </w:r>
      <w:r w:rsidRPr="00C320BC">
        <w:rPr>
          <w:bCs/>
        </w:rPr>
        <w:tab/>
        <w:t>применять понятие развёртки для выполнения практических расчётов.</w:t>
      </w: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</w:p>
    <w:p w:rsidR="0060776C" w:rsidRPr="00C320BC" w:rsidRDefault="0060776C" w:rsidP="0060776C">
      <w:pPr>
        <w:pStyle w:val="Style7"/>
        <w:widowControl/>
        <w:jc w:val="both"/>
        <w:rPr>
          <w:bCs/>
        </w:rPr>
      </w:pPr>
    </w:p>
    <w:p w:rsidR="0060776C" w:rsidRPr="00C320BC" w:rsidRDefault="0060776C" w:rsidP="0060776C">
      <w:pPr>
        <w:ind w:left="720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b/>
          <w:bCs/>
          <w:sz w:val="24"/>
          <w:szCs w:val="24"/>
        </w:rPr>
        <w:t>Учебно – методическое и материально – техническое обеспечение</w:t>
      </w:r>
    </w:p>
    <w:p w:rsidR="0060776C" w:rsidRPr="00C320BC" w:rsidRDefault="0060776C" w:rsidP="009B1472">
      <w:pPr>
        <w:pStyle w:val="a6"/>
        <w:numPr>
          <w:ilvl w:val="0"/>
          <w:numId w:val="11"/>
        </w:numPr>
        <w:overflowPunct w:val="0"/>
        <w:rPr>
          <w:rFonts w:ascii="Times New Roman" w:hAnsi="Times New Roman"/>
          <w:sz w:val="24"/>
          <w:szCs w:val="24"/>
        </w:rPr>
      </w:pPr>
      <w:r w:rsidRPr="00C320BC">
        <w:rPr>
          <w:rFonts w:ascii="Times New Roman" w:hAnsi="Times New Roman"/>
          <w:sz w:val="24"/>
          <w:szCs w:val="24"/>
        </w:rPr>
        <w:t>«Математика». Сборник рабочих программ. 5-6 классы [Т.А.Бурмистрова]. – М.: Просвещение, 2013. – 64 с.</w:t>
      </w:r>
    </w:p>
    <w:p w:rsidR="0060776C" w:rsidRPr="00C320BC" w:rsidRDefault="0060776C" w:rsidP="009B1472">
      <w:pPr>
        <w:pStyle w:val="a9"/>
        <w:numPr>
          <w:ilvl w:val="0"/>
          <w:numId w:val="11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page19"/>
      <w:bookmarkEnd w:id="1"/>
      <w:r w:rsidRPr="00C320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Математика. 6 класс: учеб. Для общеобразовательных учреждений / </w:t>
      </w:r>
      <w:r w:rsidR="008B14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И,И.Зубарева,Мордкович </w:t>
      </w:r>
      <w:r w:rsidRPr="00C320BC">
        <w:rPr>
          <w:rFonts w:ascii="Times New Roman" w:hAnsi="Times New Roman" w:cs="Times New Roman"/>
          <w:b w:val="0"/>
          <w:color w:val="000000"/>
          <w:sz w:val="24"/>
          <w:szCs w:val="24"/>
        </w:rPr>
        <w:t>. –  М.: Мнемозина, 2014.</w:t>
      </w:r>
    </w:p>
    <w:p w:rsidR="0060776C" w:rsidRPr="00C320BC" w:rsidRDefault="008B1474" w:rsidP="009B1472">
      <w:pPr>
        <w:pStyle w:val="a9"/>
        <w:numPr>
          <w:ilvl w:val="0"/>
          <w:numId w:val="11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Математика 6 клаас.: поурочные планы по учебнику И,И,  Зубаревой, Мордков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ча\авт.-сост.Л,А,Тапилина – Волгоград:Учитель, </w:t>
      </w:r>
    </w:p>
    <w:p w:rsidR="0060776C" w:rsidRPr="00C320BC" w:rsidRDefault="0060776C" w:rsidP="009B1472">
      <w:pPr>
        <w:pStyle w:val="a9"/>
        <w:numPr>
          <w:ilvl w:val="0"/>
          <w:numId w:val="11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20BC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Контрольно – измерительные материалы. Математика.6  класс/ Сост. Л.П. Попова.- 3 –е изд., перераб. – М.: ВАКО, 2013.</w:t>
      </w:r>
    </w:p>
    <w:p w:rsidR="0060776C" w:rsidRPr="00C320BC" w:rsidRDefault="008B1474" w:rsidP="009B1472">
      <w:pPr>
        <w:pStyle w:val="a9"/>
        <w:numPr>
          <w:ilvl w:val="0"/>
          <w:numId w:val="11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И,И,Зубарева</w:t>
      </w:r>
      <w:r w:rsidR="0060776C" w:rsidRPr="00C320BC">
        <w:rPr>
          <w:rFonts w:ascii="Times New Roman" w:hAnsi="Times New Roman" w:cs="Times New Roman"/>
          <w:b w:val="0"/>
          <w:sz w:val="24"/>
          <w:szCs w:val="24"/>
        </w:rPr>
        <w:t xml:space="preserve">. Рабочая тетрадь №1, №2. «Математика 6 класс». М.: Мнемозина, 2011 </w:t>
      </w:r>
    </w:p>
    <w:p w:rsidR="0060776C" w:rsidRPr="00C320BC" w:rsidRDefault="0060776C" w:rsidP="0060776C">
      <w:pPr>
        <w:overflowPunct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76C" w:rsidRPr="00C320BC" w:rsidRDefault="0060776C" w:rsidP="0060776C">
      <w:pPr>
        <w:overflowPunct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b/>
          <w:bCs/>
          <w:sz w:val="24"/>
          <w:szCs w:val="24"/>
        </w:rPr>
        <w:t xml:space="preserve">Интернет – ресурсы: </w:t>
      </w:r>
    </w:p>
    <w:p w:rsidR="0060776C" w:rsidRPr="00C320BC" w:rsidRDefault="0060776C" w:rsidP="0060776C">
      <w:pPr>
        <w:ind w:left="400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Сайты для учащихся:</w:t>
      </w:r>
    </w:p>
    <w:p w:rsidR="0060776C" w:rsidRPr="00C320BC" w:rsidRDefault="0060776C" w:rsidP="009B1472">
      <w:pPr>
        <w:widowControl w:val="0"/>
        <w:numPr>
          <w:ilvl w:val="0"/>
          <w:numId w:val="9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Интерактивный учебник. Математика 6 класс. Правила, задачи, примеры </w:t>
      </w:r>
      <w:r w:rsidRPr="00C320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http://www.matematika-na.ru </w:t>
      </w:r>
    </w:p>
    <w:p w:rsidR="0060776C" w:rsidRPr="00C320BC" w:rsidRDefault="0060776C" w:rsidP="009B1472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Энциклопедия для детей  </w:t>
      </w:r>
      <w:r w:rsidRPr="00C320B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http://the800.info/yentsiklopediya-dlya-detey-matematika</w:t>
      </w:r>
      <w:r w:rsidRPr="00C3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6C" w:rsidRPr="00C320BC" w:rsidRDefault="0060776C" w:rsidP="009B1472">
      <w:pPr>
        <w:widowControl w:val="0"/>
        <w:numPr>
          <w:ilvl w:val="0"/>
          <w:numId w:val="9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 w:right="1460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Энциклопедия по математике </w:t>
      </w:r>
      <w:r w:rsidRPr="00C320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http://www.krugosvet.ru/enc/nauka_i_tehnika/matematika/MATEMATIKA.html </w:t>
      </w:r>
    </w:p>
    <w:p w:rsidR="0060776C" w:rsidRPr="00C320BC" w:rsidRDefault="0060776C" w:rsidP="009B1472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Справочник по математике для школьников </w:t>
      </w:r>
      <w:r w:rsidRPr="00C320B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http://www.resolventa.ru/demo/demomath.htm</w:t>
      </w:r>
      <w:r w:rsidRPr="00C3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6C" w:rsidRPr="00C320BC" w:rsidRDefault="0060776C" w:rsidP="009B1472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Математика он-лайн </w:t>
      </w:r>
      <w:r w:rsidRPr="00C320B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http://uchit.rastu.ru</w:t>
      </w:r>
      <w:r w:rsidRPr="00C3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6C" w:rsidRPr="00C320BC" w:rsidRDefault="0060776C" w:rsidP="0060776C">
      <w:pPr>
        <w:ind w:left="340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Сайты для учителя:</w:t>
      </w:r>
    </w:p>
    <w:p w:rsidR="0060776C" w:rsidRPr="00C320BC" w:rsidRDefault="0060776C" w:rsidP="009B1472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Педсовет, математика </w:t>
      </w:r>
      <w:r w:rsidRPr="00C320B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http://pedsovet.su/load/135</w:t>
      </w:r>
      <w:r w:rsidRPr="00C3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6C" w:rsidRPr="00C320BC" w:rsidRDefault="0060776C" w:rsidP="009B1472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Учительский портал. Математика </w:t>
      </w:r>
      <w:r w:rsidRPr="00C320B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http://www.uchportal.ru/load/28</w:t>
      </w:r>
      <w:r w:rsidRPr="00C3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6C" w:rsidRPr="00C320BC" w:rsidRDefault="0060776C" w:rsidP="009B1472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Видеоуроки по математике – 6  класс , UROKIMATEMAIKI.RU ( Игорь Жаборовский ) </w:t>
      </w:r>
    </w:p>
    <w:p w:rsidR="0060776C" w:rsidRPr="00C320BC" w:rsidRDefault="0060776C" w:rsidP="009B1472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Электронный учебник </w:t>
      </w:r>
    </w:p>
    <w:p w:rsidR="0060776C" w:rsidRPr="00C320BC" w:rsidRDefault="0060776C" w:rsidP="009B1472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Тренажер по математике к учебнику Н. Я. Виленкина и др. Издательство « Экзамен» </w:t>
      </w:r>
    </w:p>
    <w:p w:rsidR="0060776C" w:rsidRPr="00C320BC" w:rsidRDefault="0060776C" w:rsidP="009B1472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20BC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 – образовательных ресурсов . – Режим доступа: </w:t>
      </w:r>
      <w:hyperlink r:id="rId7" w:history="1">
        <w:r w:rsidRPr="00C320BC">
          <w:rPr>
            <w:rStyle w:val="a8"/>
            <w:rFonts w:ascii="Times New Roman" w:hAnsi="Times New Roman" w:cs="Times New Roman"/>
            <w:sz w:val="24"/>
            <w:szCs w:val="24"/>
          </w:rPr>
          <w:t>http://fcior.edu.ru/</w:t>
        </w:r>
      </w:hyperlink>
    </w:p>
    <w:p w:rsidR="0060776C" w:rsidRPr="006F4E13" w:rsidRDefault="0060776C" w:rsidP="0060776C">
      <w:pPr>
        <w:rPr>
          <w:rFonts w:ascii="Times New Roman" w:hAnsi="Times New Roman"/>
          <w:sz w:val="28"/>
          <w:szCs w:val="28"/>
        </w:rPr>
      </w:pPr>
    </w:p>
    <w:p w:rsidR="0060776C" w:rsidRPr="00C320BC" w:rsidRDefault="00F94EB4" w:rsidP="0060776C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0776C" w:rsidRPr="00C320BC" w:rsidRDefault="0060776C" w:rsidP="0060776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0BC">
        <w:rPr>
          <w:rFonts w:ascii="Times New Roman" w:hAnsi="Times New Roman" w:cs="Times New Roman"/>
          <w:bCs/>
          <w:color w:val="000000"/>
          <w:sz w:val="24"/>
          <w:szCs w:val="24"/>
        </w:rPr>
        <w:t>6 класс</w:t>
      </w:r>
    </w:p>
    <w:p w:rsidR="0060776C" w:rsidRPr="00C320BC" w:rsidRDefault="0060776C" w:rsidP="006077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276"/>
      </w:tblGrid>
      <w:tr w:rsidR="0060776C" w:rsidRPr="00C320BC" w:rsidTr="00F37BA6">
        <w:trPr>
          <w:trHeight w:val="749"/>
        </w:trPr>
        <w:tc>
          <w:tcPr>
            <w:tcW w:w="817" w:type="dxa"/>
          </w:tcPr>
          <w:p w:rsidR="0060776C" w:rsidRPr="00C320BC" w:rsidRDefault="0060776C" w:rsidP="00F37B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60776C" w:rsidRPr="00C320BC" w:rsidRDefault="0060776C" w:rsidP="00F37B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0776C" w:rsidRPr="00C320BC" w:rsidRDefault="0060776C" w:rsidP="00F37B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1276" w:type="dxa"/>
          </w:tcPr>
          <w:p w:rsidR="0060776C" w:rsidRPr="00C320BC" w:rsidRDefault="0060776C" w:rsidP="00F37B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0776C" w:rsidRPr="00C320BC" w:rsidTr="00F37BA6">
        <w:trPr>
          <w:trHeight w:val="271"/>
        </w:trPr>
        <w:tc>
          <w:tcPr>
            <w:tcW w:w="817" w:type="dxa"/>
          </w:tcPr>
          <w:p w:rsidR="0060776C" w:rsidRPr="00C320BC" w:rsidRDefault="0060776C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C320BC">
              <w:rPr>
                <w:rStyle w:val="FontStyle15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0776C" w:rsidRPr="00C320BC" w:rsidRDefault="008B1474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Повторение курса математики   5 класса</w:t>
            </w:r>
          </w:p>
        </w:tc>
        <w:tc>
          <w:tcPr>
            <w:tcW w:w="1276" w:type="dxa"/>
          </w:tcPr>
          <w:p w:rsidR="0060776C" w:rsidRPr="00C320BC" w:rsidRDefault="008B1474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</w:tcPr>
          <w:p w:rsidR="0060776C" w:rsidRPr="00C320BC" w:rsidRDefault="008B1474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60776C" w:rsidRPr="00C320BC" w:rsidTr="00F37BA6">
        <w:trPr>
          <w:trHeight w:val="481"/>
        </w:trPr>
        <w:tc>
          <w:tcPr>
            <w:tcW w:w="817" w:type="dxa"/>
          </w:tcPr>
          <w:p w:rsidR="0060776C" w:rsidRPr="00C320BC" w:rsidRDefault="0060776C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C320BC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60776C" w:rsidRPr="00C320BC" w:rsidRDefault="008B1474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  <w:r w:rsidR="00E1496E">
              <w:rPr>
                <w:rStyle w:val="FontStyle15"/>
                <w:b w:val="0"/>
                <w:i w:val="0"/>
                <w:sz w:val="24"/>
                <w:szCs w:val="24"/>
              </w:rPr>
              <w:t>Глава 1 .Положительные и отрицательные чи</w:t>
            </w:r>
            <w:r w:rsidR="00E1496E">
              <w:rPr>
                <w:rStyle w:val="FontStyle15"/>
                <w:b w:val="0"/>
                <w:i w:val="0"/>
                <w:sz w:val="24"/>
                <w:szCs w:val="24"/>
              </w:rPr>
              <w:t>с</w:t>
            </w:r>
            <w:r w:rsidR="00E1496E">
              <w:rPr>
                <w:rStyle w:val="FontStyle15"/>
                <w:b w:val="0"/>
                <w:i w:val="0"/>
                <w:sz w:val="24"/>
                <w:szCs w:val="24"/>
              </w:rPr>
              <w:t>ла.Координаты.</w:t>
            </w:r>
          </w:p>
        </w:tc>
        <w:tc>
          <w:tcPr>
            <w:tcW w:w="1276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62</w:t>
            </w:r>
          </w:p>
        </w:tc>
        <w:tc>
          <w:tcPr>
            <w:tcW w:w="1276" w:type="dxa"/>
          </w:tcPr>
          <w:p w:rsidR="0060776C" w:rsidRPr="00C320BC" w:rsidRDefault="00E1496E" w:rsidP="00E1496E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 1-3</w:t>
            </w:r>
          </w:p>
        </w:tc>
      </w:tr>
      <w:tr w:rsidR="0060776C" w:rsidRPr="00C320BC" w:rsidTr="00F37BA6">
        <w:trPr>
          <w:trHeight w:val="273"/>
        </w:trPr>
        <w:tc>
          <w:tcPr>
            <w:tcW w:w="817" w:type="dxa"/>
          </w:tcPr>
          <w:p w:rsidR="0060776C" w:rsidRPr="00C320BC" w:rsidRDefault="0060776C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C320BC">
              <w:rPr>
                <w:rStyle w:val="FontStyle15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Глава 2.Преобразование буквенных выражений.</w:t>
            </w:r>
          </w:p>
        </w:tc>
        <w:tc>
          <w:tcPr>
            <w:tcW w:w="1276" w:type="dxa"/>
          </w:tcPr>
          <w:p w:rsidR="0060776C" w:rsidRPr="00C320BC" w:rsidRDefault="0060776C" w:rsidP="00E1496E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C320BC">
              <w:rPr>
                <w:rStyle w:val="FontStyle15"/>
                <w:b w:val="0"/>
                <w:i w:val="0"/>
                <w:sz w:val="24"/>
                <w:szCs w:val="24"/>
              </w:rPr>
              <w:t>3</w:t>
            </w:r>
            <w:r w:rsidR="00E1496E">
              <w:rPr>
                <w:rStyle w:val="FontStyle15"/>
                <w:b w:val="0"/>
                <w:i w:val="0"/>
                <w:sz w:val="24"/>
                <w:szCs w:val="24"/>
              </w:rPr>
              <w:t xml:space="preserve">7  </w:t>
            </w:r>
          </w:p>
        </w:tc>
        <w:tc>
          <w:tcPr>
            <w:tcW w:w="1276" w:type="dxa"/>
          </w:tcPr>
          <w:p w:rsidR="0060776C" w:rsidRPr="00C320BC" w:rsidRDefault="00E1496E" w:rsidP="00E1496E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 4-5</w:t>
            </w:r>
          </w:p>
        </w:tc>
      </w:tr>
      <w:tr w:rsidR="0060776C" w:rsidRPr="00C320BC" w:rsidTr="00F37BA6">
        <w:trPr>
          <w:trHeight w:val="273"/>
        </w:trPr>
        <w:tc>
          <w:tcPr>
            <w:tcW w:w="817" w:type="dxa"/>
          </w:tcPr>
          <w:p w:rsidR="0060776C" w:rsidRPr="00C320BC" w:rsidRDefault="0060776C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C320BC">
              <w:rPr>
                <w:rStyle w:val="FontStyle15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Глава 3.Делимость натуральных чисел</w:t>
            </w:r>
          </w:p>
        </w:tc>
        <w:tc>
          <w:tcPr>
            <w:tcW w:w="1276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32</w:t>
            </w:r>
          </w:p>
        </w:tc>
        <w:tc>
          <w:tcPr>
            <w:tcW w:w="1276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6-7</w:t>
            </w:r>
          </w:p>
        </w:tc>
      </w:tr>
      <w:tr w:rsidR="0060776C" w:rsidRPr="00C320BC" w:rsidTr="00F37BA6">
        <w:trPr>
          <w:trHeight w:val="263"/>
        </w:trPr>
        <w:tc>
          <w:tcPr>
            <w:tcW w:w="817" w:type="dxa"/>
          </w:tcPr>
          <w:p w:rsidR="0060776C" w:rsidRPr="00C320BC" w:rsidRDefault="0060776C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C320BC">
              <w:rPr>
                <w:rStyle w:val="FontStyle15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Глава 4.Математика вокруг нас.</w:t>
            </w:r>
          </w:p>
        </w:tc>
        <w:tc>
          <w:tcPr>
            <w:tcW w:w="1276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29</w:t>
            </w:r>
          </w:p>
        </w:tc>
        <w:tc>
          <w:tcPr>
            <w:tcW w:w="1276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8</w:t>
            </w:r>
          </w:p>
        </w:tc>
      </w:tr>
      <w:tr w:rsidR="0060776C" w:rsidRPr="00C320BC" w:rsidTr="00F37BA6">
        <w:trPr>
          <w:trHeight w:val="597"/>
        </w:trPr>
        <w:tc>
          <w:tcPr>
            <w:tcW w:w="817" w:type="dxa"/>
          </w:tcPr>
          <w:p w:rsidR="0060776C" w:rsidRPr="00C320BC" w:rsidRDefault="0060776C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C320BC">
              <w:rPr>
                <w:rStyle w:val="FontStyle15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Повторение. </w:t>
            </w:r>
          </w:p>
        </w:tc>
        <w:tc>
          <w:tcPr>
            <w:tcW w:w="1276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1276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9</w:t>
            </w:r>
          </w:p>
        </w:tc>
      </w:tr>
      <w:tr w:rsidR="0060776C" w:rsidRPr="00C320BC" w:rsidTr="00F37BA6">
        <w:trPr>
          <w:trHeight w:val="515"/>
        </w:trPr>
        <w:tc>
          <w:tcPr>
            <w:tcW w:w="817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Итого</w:t>
            </w:r>
          </w:p>
        </w:tc>
        <w:tc>
          <w:tcPr>
            <w:tcW w:w="1276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175</w:t>
            </w:r>
          </w:p>
        </w:tc>
        <w:tc>
          <w:tcPr>
            <w:tcW w:w="1276" w:type="dxa"/>
          </w:tcPr>
          <w:p w:rsidR="0060776C" w:rsidRPr="00C320BC" w:rsidRDefault="00E1496E" w:rsidP="00F37BA6">
            <w:pPr>
              <w:pStyle w:val="a3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60776C" w:rsidRDefault="0060776C" w:rsidP="0060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</w:p>
    <w:p w:rsidR="0060776C" w:rsidRDefault="0060776C" w:rsidP="0060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76C" w:rsidRDefault="0060776C" w:rsidP="0060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76C" w:rsidRDefault="0060776C" w:rsidP="006077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776C" w:rsidSect="0004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4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3A576CD"/>
    <w:multiLevelType w:val="hybridMultilevel"/>
    <w:tmpl w:val="C1243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781DB1"/>
    <w:multiLevelType w:val="hybridMultilevel"/>
    <w:tmpl w:val="884E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E0314B"/>
    <w:multiLevelType w:val="multilevel"/>
    <w:tmpl w:val="6A5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D51F0D"/>
    <w:multiLevelType w:val="hybridMultilevel"/>
    <w:tmpl w:val="B61C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057837"/>
    <w:multiLevelType w:val="multilevel"/>
    <w:tmpl w:val="499A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1710F7"/>
    <w:multiLevelType w:val="hybridMultilevel"/>
    <w:tmpl w:val="FDF6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385D9E"/>
    <w:multiLevelType w:val="multilevel"/>
    <w:tmpl w:val="79C2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BFC134F"/>
    <w:multiLevelType w:val="hybridMultilevel"/>
    <w:tmpl w:val="7660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6305DE"/>
    <w:multiLevelType w:val="multilevel"/>
    <w:tmpl w:val="F56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CB456A"/>
    <w:multiLevelType w:val="hybridMultilevel"/>
    <w:tmpl w:val="766473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A11C32"/>
    <w:multiLevelType w:val="hybridMultilevel"/>
    <w:tmpl w:val="BCD2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7F4782"/>
    <w:multiLevelType w:val="hybridMultilevel"/>
    <w:tmpl w:val="09D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EC7248"/>
    <w:multiLevelType w:val="hybridMultilevel"/>
    <w:tmpl w:val="027CC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6">
    <w:nsid w:val="432A5BAE"/>
    <w:multiLevelType w:val="hybridMultilevel"/>
    <w:tmpl w:val="D822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2610F7"/>
    <w:multiLevelType w:val="hybridMultilevel"/>
    <w:tmpl w:val="0336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4D6E7D"/>
    <w:multiLevelType w:val="hybridMultilevel"/>
    <w:tmpl w:val="0C7EC0A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8271C8"/>
    <w:multiLevelType w:val="hybridMultilevel"/>
    <w:tmpl w:val="14E2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2">
    <w:nsid w:val="4B304525"/>
    <w:multiLevelType w:val="hybridMultilevel"/>
    <w:tmpl w:val="D650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F90586"/>
    <w:multiLevelType w:val="hybridMultilevel"/>
    <w:tmpl w:val="503A124C"/>
    <w:lvl w:ilvl="0" w:tplc="3C26EE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F84536"/>
    <w:multiLevelType w:val="multilevel"/>
    <w:tmpl w:val="F1C2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1E0826"/>
    <w:multiLevelType w:val="multilevel"/>
    <w:tmpl w:val="753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E357269"/>
    <w:multiLevelType w:val="multilevel"/>
    <w:tmpl w:val="DEAA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776020"/>
    <w:multiLevelType w:val="hybridMultilevel"/>
    <w:tmpl w:val="CC3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6A130B"/>
    <w:multiLevelType w:val="hybridMultilevel"/>
    <w:tmpl w:val="7660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abstractNum w:abstractNumId="68">
    <w:nsid w:val="7BD321BD"/>
    <w:multiLevelType w:val="hybridMultilevel"/>
    <w:tmpl w:val="10E8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412E06"/>
    <w:multiLevelType w:val="multilevel"/>
    <w:tmpl w:val="C99C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0"/>
  </w:num>
  <w:num w:numId="5">
    <w:abstractNumId w:val="37"/>
  </w:num>
  <w:num w:numId="6">
    <w:abstractNumId w:val="69"/>
  </w:num>
  <w:num w:numId="7">
    <w:abstractNumId w:val="68"/>
  </w:num>
  <w:num w:numId="8">
    <w:abstractNumId w:val="39"/>
  </w:num>
  <w:num w:numId="9">
    <w:abstractNumId w:val="13"/>
  </w:num>
  <w:num w:numId="10">
    <w:abstractNumId w:val="6"/>
  </w:num>
  <w:num w:numId="11">
    <w:abstractNumId w:val="46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8"/>
  </w:num>
  <w:num w:numId="15">
    <w:abstractNumId w:val="63"/>
  </w:num>
  <w:num w:numId="16">
    <w:abstractNumId w:val="33"/>
  </w:num>
  <w:num w:numId="17">
    <w:abstractNumId w:val="31"/>
  </w:num>
  <w:num w:numId="18">
    <w:abstractNumId w:val="36"/>
  </w:num>
  <w:num w:numId="19">
    <w:abstractNumId w:val="18"/>
  </w:num>
  <w:num w:numId="20">
    <w:abstractNumId w:val="43"/>
  </w:num>
  <w:num w:numId="21">
    <w:abstractNumId w:val="59"/>
  </w:num>
  <w:num w:numId="22">
    <w:abstractNumId w:val="34"/>
  </w:num>
  <w:num w:numId="23">
    <w:abstractNumId w:val="20"/>
  </w:num>
  <w:num w:numId="24">
    <w:abstractNumId w:val="65"/>
  </w:num>
  <w:num w:numId="25">
    <w:abstractNumId w:val="56"/>
  </w:num>
  <w:num w:numId="26">
    <w:abstractNumId w:val="41"/>
  </w:num>
  <w:num w:numId="27">
    <w:abstractNumId w:val="11"/>
  </w:num>
  <w:num w:numId="28">
    <w:abstractNumId w:val="8"/>
  </w:num>
  <w:num w:numId="29">
    <w:abstractNumId w:val="3"/>
  </w:num>
  <w:num w:numId="30">
    <w:abstractNumId w:val="5"/>
  </w:num>
  <w:num w:numId="31">
    <w:abstractNumId w:val="4"/>
  </w:num>
  <w:num w:numId="32">
    <w:abstractNumId w:val="7"/>
  </w:num>
  <w:num w:numId="33">
    <w:abstractNumId w:val="9"/>
  </w:num>
  <w:num w:numId="34">
    <w:abstractNumId w:val="10"/>
  </w:num>
  <w:num w:numId="35">
    <w:abstractNumId w:val="12"/>
  </w:num>
  <w:num w:numId="36">
    <w:abstractNumId w:val="16"/>
  </w:num>
  <w:num w:numId="37">
    <w:abstractNumId w:val="66"/>
  </w:num>
  <w:num w:numId="38">
    <w:abstractNumId w:val="27"/>
  </w:num>
  <w:num w:numId="39">
    <w:abstractNumId w:val="32"/>
  </w:num>
  <w:num w:numId="40">
    <w:abstractNumId w:val="21"/>
  </w:num>
  <w:num w:numId="41">
    <w:abstractNumId w:val="1"/>
  </w:num>
  <w:num w:numId="42">
    <w:abstractNumId w:val="14"/>
  </w:num>
  <w:num w:numId="43">
    <w:abstractNumId w:val="2"/>
  </w:num>
  <w:num w:numId="44">
    <w:abstractNumId w:val="28"/>
  </w:num>
  <w:num w:numId="45">
    <w:abstractNumId w:val="49"/>
  </w:num>
  <w:num w:numId="46">
    <w:abstractNumId w:val="23"/>
  </w:num>
  <w:num w:numId="47">
    <w:abstractNumId w:val="35"/>
  </w:num>
  <w:num w:numId="48">
    <w:abstractNumId w:val="42"/>
  </w:num>
  <w:num w:numId="49">
    <w:abstractNumId w:val="47"/>
  </w:num>
  <w:num w:numId="50">
    <w:abstractNumId w:val="52"/>
  </w:num>
  <w:num w:numId="51">
    <w:abstractNumId w:val="67"/>
  </w:num>
  <w:num w:numId="52">
    <w:abstractNumId w:val="54"/>
  </w:num>
  <w:num w:numId="53">
    <w:abstractNumId w:val="55"/>
  </w:num>
  <w:num w:numId="54">
    <w:abstractNumId w:val="53"/>
  </w:num>
  <w:num w:numId="55">
    <w:abstractNumId w:val="29"/>
  </w:num>
  <w:num w:numId="56">
    <w:abstractNumId w:val="26"/>
  </w:num>
  <w:num w:numId="57">
    <w:abstractNumId w:val="17"/>
  </w:num>
  <w:num w:numId="58">
    <w:abstractNumId w:val="50"/>
  </w:num>
  <w:num w:numId="59">
    <w:abstractNumId w:val="44"/>
  </w:num>
  <w:num w:numId="60">
    <w:abstractNumId w:val="40"/>
  </w:num>
  <w:num w:numId="61">
    <w:abstractNumId w:val="64"/>
  </w:num>
  <w:num w:numId="62">
    <w:abstractNumId w:val="24"/>
  </w:num>
  <w:num w:numId="63">
    <w:abstractNumId w:val="58"/>
  </w:num>
  <w:num w:numId="64">
    <w:abstractNumId w:val="61"/>
  </w:num>
  <w:num w:numId="65">
    <w:abstractNumId w:val="51"/>
  </w:num>
  <w:num w:numId="66">
    <w:abstractNumId w:val="22"/>
  </w:num>
  <w:num w:numId="67">
    <w:abstractNumId w:val="45"/>
  </w:num>
  <w:num w:numId="68">
    <w:abstractNumId w:val="30"/>
  </w:num>
  <w:num w:numId="69">
    <w:abstractNumId w:val="57"/>
  </w:num>
  <w:num w:numId="70">
    <w:abstractNumId w:val="15"/>
  </w:num>
  <w:num w:numId="71">
    <w:abstractNumId w:val="19"/>
  </w:num>
  <w:num w:numId="72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C0E40"/>
    <w:rsid w:val="0000001D"/>
    <w:rsid w:val="00034D8D"/>
    <w:rsid w:val="00040DA9"/>
    <w:rsid w:val="00152ADC"/>
    <w:rsid w:val="001F6708"/>
    <w:rsid w:val="00201DAD"/>
    <w:rsid w:val="00211D36"/>
    <w:rsid w:val="0029143E"/>
    <w:rsid w:val="002E7512"/>
    <w:rsid w:val="00314253"/>
    <w:rsid w:val="003F3A26"/>
    <w:rsid w:val="004031C6"/>
    <w:rsid w:val="004343BA"/>
    <w:rsid w:val="00473FBF"/>
    <w:rsid w:val="004A5EF3"/>
    <w:rsid w:val="004E1642"/>
    <w:rsid w:val="005640FB"/>
    <w:rsid w:val="005D02FA"/>
    <w:rsid w:val="005D21FB"/>
    <w:rsid w:val="0060776C"/>
    <w:rsid w:val="00651532"/>
    <w:rsid w:val="006A78B8"/>
    <w:rsid w:val="00707410"/>
    <w:rsid w:val="007164A2"/>
    <w:rsid w:val="00720949"/>
    <w:rsid w:val="0074361E"/>
    <w:rsid w:val="007550C6"/>
    <w:rsid w:val="0077067A"/>
    <w:rsid w:val="007E7929"/>
    <w:rsid w:val="008B1474"/>
    <w:rsid w:val="008E1A40"/>
    <w:rsid w:val="00943C88"/>
    <w:rsid w:val="00957E61"/>
    <w:rsid w:val="009B1472"/>
    <w:rsid w:val="009B2627"/>
    <w:rsid w:val="00A27F8D"/>
    <w:rsid w:val="00A85446"/>
    <w:rsid w:val="00B0539A"/>
    <w:rsid w:val="00BC0E40"/>
    <w:rsid w:val="00BF7265"/>
    <w:rsid w:val="00C225C9"/>
    <w:rsid w:val="00C320BC"/>
    <w:rsid w:val="00C343E4"/>
    <w:rsid w:val="00CB4174"/>
    <w:rsid w:val="00CC6639"/>
    <w:rsid w:val="00CC78AB"/>
    <w:rsid w:val="00CF6C3B"/>
    <w:rsid w:val="00D21600"/>
    <w:rsid w:val="00DA0F80"/>
    <w:rsid w:val="00E1496E"/>
    <w:rsid w:val="00E25187"/>
    <w:rsid w:val="00EF3835"/>
    <w:rsid w:val="00F37BA6"/>
    <w:rsid w:val="00F73D83"/>
    <w:rsid w:val="00F94664"/>
    <w:rsid w:val="00F94EB4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43E"/>
    <w:pPr>
      <w:spacing w:after="0" w:line="240" w:lineRule="auto"/>
    </w:pPr>
  </w:style>
  <w:style w:type="table" w:styleId="a5">
    <w:name w:val="Table Grid"/>
    <w:basedOn w:val="a1"/>
    <w:rsid w:val="002914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C343E4"/>
  </w:style>
  <w:style w:type="paragraph" w:styleId="a6">
    <w:name w:val="List Paragraph"/>
    <w:basedOn w:val="a"/>
    <w:uiPriority w:val="34"/>
    <w:qFormat/>
    <w:rsid w:val="007074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A2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F8D"/>
  </w:style>
  <w:style w:type="paragraph" w:customStyle="1" w:styleId="c22c60">
    <w:name w:val="c22 c60"/>
    <w:basedOn w:val="a"/>
    <w:rsid w:val="008E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1A40"/>
  </w:style>
  <w:style w:type="character" w:styleId="a8">
    <w:name w:val="Hyperlink"/>
    <w:basedOn w:val="a0"/>
    <w:uiPriority w:val="99"/>
    <w:unhideWhenUsed/>
    <w:rsid w:val="003F3A26"/>
    <w:rPr>
      <w:color w:val="0000FF"/>
      <w:u w:val="single"/>
    </w:rPr>
  </w:style>
  <w:style w:type="paragraph" w:customStyle="1" w:styleId="Style7">
    <w:name w:val="Style7"/>
    <w:basedOn w:val="a"/>
    <w:uiPriority w:val="99"/>
    <w:rsid w:val="003F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F3A26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3F3A26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Style4">
    <w:name w:val="Style4"/>
    <w:basedOn w:val="a"/>
    <w:uiPriority w:val="99"/>
    <w:rsid w:val="003F3A2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F3A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3F3A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3F3A2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F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2E7512"/>
    <w:pPr>
      <w:spacing w:after="120"/>
      <w:ind w:left="283"/>
    </w:pPr>
    <w:rPr>
      <w:rFonts w:ascii="Calibri" w:eastAsia="SimSun" w:hAnsi="Calibri" w:cs="font394"/>
      <w:kern w:val="1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E7512"/>
    <w:rPr>
      <w:rFonts w:ascii="Calibri" w:eastAsia="SimSun" w:hAnsi="Calibri" w:cs="font394"/>
      <w:kern w:val="1"/>
      <w:lang w:eastAsia="ar-SA"/>
    </w:rPr>
  </w:style>
  <w:style w:type="character" w:customStyle="1" w:styleId="c3">
    <w:name w:val="c3"/>
    <w:basedOn w:val="a0"/>
    <w:rsid w:val="002E7512"/>
  </w:style>
  <w:style w:type="paragraph" w:customStyle="1" w:styleId="Style2">
    <w:name w:val="Style2"/>
    <w:basedOn w:val="a"/>
    <w:rsid w:val="00651532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651532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651532"/>
    <w:rPr>
      <w:rFonts w:ascii="Calibri" w:hAnsi="Calibri" w:cs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C225C9"/>
    <w:pPr>
      <w:spacing w:after="120"/>
    </w:pPr>
  </w:style>
  <w:style w:type="character" w:customStyle="1" w:styleId="ae">
    <w:name w:val="Основной текст Знак"/>
    <w:basedOn w:val="a0"/>
    <w:link w:val="ad"/>
    <w:rsid w:val="00C225C9"/>
  </w:style>
  <w:style w:type="character" w:customStyle="1" w:styleId="1">
    <w:name w:val="Заголовок №1_"/>
    <w:link w:val="10"/>
    <w:rsid w:val="00C225C9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C225C9"/>
    <w:pPr>
      <w:widowControl w:val="0"/>
      <w:shd w:val="clear" w:color="auto" w:fill="FFFFFF"/>
      <w:spacing w:before="1380" w:after="54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af">
    <w:name w:val="Основной текст + Полужирный"/>
    <w:basedOn w:val="a0"/>
    <w:uiPriority w:val="99"/>
    <w:rsid w:val="00211D3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211D36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211D36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211D36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211D36"/>
    <w:rPr>
      <w:rFonts w:ascii="Sylfaen" w:hAnsi="Sylfaen" w:cs="Sylfaen"/>
      <w:i/>
      <w:iCs/>
      <w:spacing w:val="0"/>
      <w:sz w:val="13"/>
      <w:szCs w:val="13"/>
    </w:rPr>
  </w:style>
  <w:style w:type="paragraph" w:customStyle="1" w:styleId="af0">
    <w:name w:val="Содержимое таблицы"/>
    <w:basedOn w:val="a"/>
    <w:rsid w:val="00CC7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ubmenu-table">
    <w:name w:val="submenu-table"/>
    <w:basedOn w:val="a0"/>
    <w:rsid w:val="00BF7265"/>
  </w:style>
  <w:style w:type="paragraph" w:customStyle="1" w:styleId="12">
    <w:name w:val="Без интервала1"/>
    <w:rsid w:val="0077067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6">
    <w:name w:val="Основной текст (6)_"/>
    <w:basedOn w:val="a0"/>
    <w:link w:val="60"/>
    <w:rsid w:val="00720949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0949"/>
    <w:pPr>
      <w:shd w:val="clear" w:color="auto" w:fill="FFFFFF"/>
      <w:spacing w:before="240" w:after="120" w:line="254" w:lineRule="exact"/>
      <w:jc w:val="center"/>
    </w:pPr>
    <w:rPr>
      <w:b/>
      <w:bCs/>
    </w:rPr>
  </w:style>
  <w:style w:type="character" w:customStyle="1" w:styleId="c0">
    <w:name w:val="c0"/>
    <w:basedOn w:val="a0"/>
    <w:rsid w:val="009B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E83E-701A-4BE5-9327-C75E76C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Loner-XP</cp:lastModifiedBy>
  <cp:revision>12</cp:revision>
  <dcterms:created xsi:type="dcterms:W3CDTF">2016-09-24T06:25:00Z</dcterms:created>
  <dcterms:modified xsi:type="dcterms:W3CDTF">2016-10-10T18:20:00Z</dcterms:modified>
</cp:coreProperties>
</file>