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C4" w:rsidRDefault="00DA17C4" w:rsidP="00DA1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География</w:t>
      </w:r>
      <w:r>
        <w:rPr>
          <w:rFonts w:ascii="Times New Roman" w:hAnsi="Times New Roman" w:cs="Times New Roman"/>
        </w:rPr>
        <w:t xml:space="preserve">. 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по географии составлена на основе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Федерального государственного стандарта общего образования (с дополнениями и изменениями). Учебного плана МКОУ «Неклюдовская ОШ» на 20</w:t>
      </w:r>
      <w:r w:rsidR="00FE2361">
        <w:rPr>
          <w:rFonts w:ascii="Times New Roman" w:hAnsi="Times New Roman" w:cs="Times New Roman"/>
        </w:rPr>
        <w:t>21</w:t>
      </w:r>
      <w:bookmarkStart w:id="0" w:name="_GoBack"/>
      <w:bookmarkEnd w:id="0"/>
      <w:r>
        <w:rPr>
          <w:rFonts w:ascii="Times New Roman" w:hAnsi="Times New Roman" w:cs="Times New Roman"/>
        </w:rPr>
        <w:t>-20</w:t>
      </w:r>
      <w:r w:rsidR="00FE2361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учебный год.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Примерными рабочими программами по географии. 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География – учебный предмет, формирующий у школьников комплексное, системное и социально-ориентированное представление о Земле как планете людей, о закономерностях природных процессов, об особенностях населения и хозяйства, о проблемах взаимодействия общества и природы, об адаптации человека к географическим условиям окружающей среды, о географических подходах к устойчивому развитию территорий.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Основная цель географии в системе общего образования – познание многообразия современного географического пространства, что позволяет ориентироваться в мире и представлять его географическую картину. 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Задачами изучения географии в основной школе являются: я современной географической среды на разных уровнях (от локального до глобального); социальных, геополитических и иных процессов, происходящих в географическом пространстве России и мира; современном этапе его развития, значения охраны окружающей среды и рационального природопользования, соблюдения стратегии устойчивого развития России и мира; щности и динамики глобальных и региональных изменений, происходящих в современном политической, экономической и социальной жизни России и мира; хозяйства в соответствии с природными, социально-экономическими и экологическими факторами; население, хозяйство, регионы, особенности природопользования и их взаимозависимости; ние у школьников познавательного интереса к географии и ориентация их на профессии, связанные с этой наукой;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Основная цель курса – систематизация знаний о природе и человеке, подготовка обучающихся к восприятию этих знаний с помощью рассмотрения причинно-следственных связей между географическими объектами и явлениями.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успешного достижения основной цели курса необходимо решить следующие учебно-методические задачи: мир»; при изучении природы Земли и человека; - географических и общественно - географических знаний.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курса в учебном плане.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изучение географии в 5-6 классах отводится по одному часу в неделю, всего по 35 часов за год в каждом классе.В 8-9 – по 2 часа в неделю ( 70-68 часов в год) Построение содержания курса географии для основной школы опирается на пропедевтический курс «Окружающий мир», который изучается в начальной школе. В его содержании присутствуют некоторые географические сведения, усвоение которых подготавливает школьников к изучению географии.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Английский язык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английскому языку создана на основе федерального образовательного стандарта нового поколения ( с изменениями и дополнениями) и примерной программы основного общего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по английскому языку с учетом авторской программы по английскому языку к УМК «</w:t>
      </w:r>
      <w:r>
        <w:rPr>
          <w:rFonts w:ascii="Times New Roman" w:hAnsi="Times New Roman" w:cs="Times New Roman"/>
          <w:lang w:val="en-US"/>
        </w:rPr>
        <w:t>Spotlight</w:t>
      </w:r>
      <w:r>
        <w:rPr>
          <w:rFonts w:ascii="Times New Roman" w:hAnsi="Times New Roman" w:cs="Times New Roman"/>
        </w:rPr>
        <w:t>»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учащихся 2-9 классов общеобразовательных учреждений (Просвещение). 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Учебного плана МКОУ» Неклюдовская ОШ» на 2018-2019 учебный год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Цели обучения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изучения английского языка реализуются следующие цели: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умений общаться на английском языке с учетом речевых возможностей и потребностей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младших школьников; элементарных коммуникативных умений в говорении, аудировании, чтении и  письме;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обеспечение коммуникативно-психологической адаптации младших школьников к новому языковому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миру для преодоления в дальнейшем психологического барьера и использования английского языка как средства общения;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освоение элементарных лингвистических представлений, доступных младшим школьникам и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необходимых для овладения устной и письменной речью на английском языке;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приобщение детей к новому социальному опыту с использованием английского языка: знакомство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младших школьников с миром зарубежных сверстников, с зарубежным детским фольклором и доступными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образцами художественной литературы; воспитание дружелюбного отношения к представителям других стран;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речевых, интеллектуальных и познавательных способностей младших школьников, а также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общеучебных умений.</w:t>
      </w: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Место предмета в базисном учебном плане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базисный учебный план для образовательных учреждений Российской Федерации отводит по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часа в неделю, 105 часов в год .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b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Биология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по биологии составлена на основе 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Федерального государственного стандарта общего образования (с дополнениями и изменениями). Примерными программами по биологии. 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Учебного плана МКОУ «Неклюдовская СШ» на 2018-2019 учебный год.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биологии в основной школе продолжает изучение естественнонаучных дисциплин,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начатое в начальной школе, одновременно являясь пропедевтической основой для изучения естественных наук в старшей школе.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ФГОС базовое биологическое образование в основной школе обеспечивает учащимся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высокую биологическую, экологическую и природоохранную грамотность, компетентность в решении широкого круга вопросов, связанных с живой природой.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биологии на ступени основного общего образования направлено на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достижение следующих целей: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освоение знаний о живой природе и присущих ей закономерностях; строении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жизнедеятельности и средообразующей роли живых организмов; человеке как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биосоциальном существе; о роли биологической науки в практической деятельности людей;методах познания живой природы;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овладение умениями применять биологические знания для объяснения процессов и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явлений живой природы, жизнедеятельности собственного организма; использовать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о современных достижениях в области биологии и экологии, о факторах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здоровья и риска; работать с биологическими приборами, инструментами, справочниками;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наблюдения за биологическими объектами и состоянием собственного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организма, биологические эксперименты;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познавательных интересов, интеллектуальных и творческих способностей в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воспитание позитивного ценностного отношения к живой природе, собственному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здоровью и здоровью других людей; культуры поведения в природе;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иcпользование приобретенных знаний и умений в повседневной жизни для ухода за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домашними животными, заботы о собственном здоровье, оказания первой помощи себе и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окружающим; оценки последствий своей деятельности по отношению к природной среде,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собственному организму, здоровью других людей; для соблюдения правил поведения в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окружающей среде, норм здорового образа жизни, профилактики заболеваний.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предмета в учебном плане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 ч. (1 ч. в неделю) приходится на 5 классы и по 70 ч. (2 ч.в неделю) на 6 ,8 ,9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Построение содержания курса биологии для основной школы опирается на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пропедевтический курс «Окружающий мир», который изучается в начальной школе. В его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содержании присутствуют биологические сведения, усвоение которых подготавливает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школьников к изучению биологии.</w:t>
      </w:r>
    </w:p>
    <w:p w:rsidR="006214F9" w:rsidRDefault="006214F9"/>
    <w:sectPr w:rsidR="0062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EB"/>
    <w:rsid w:val="006214F9"/>
    <w:rsid w:val="00BB16FA"/>
    <w:rsid w:val="00C728EB"/>
    <w:rsid w:val="00DA17C4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9FF75-1140-4C43-B5CF-46036E22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1050</Words>
  <Characters>5990</Characters>
  <Application>Microsoft Office Word</Application>
  <DocSecurity>0</DocSecurity>
  <Lines>49</Lines>
  <Paragraphs>14</Paragraphs>
  <ScaleCrop>false</ScaleCrop>
  <Company>Krokoz™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светлана</cp:lastModifiedBy>
  <cp:revision>6</cp:revision>
  <dcterms:created xsi:type="dcterms:W3CDTF">2018-10-27T12:12:00Z</dcterms:created>
  <dcterms:modified xsi:type="dcterms:W3CDTF">2022-03-22T16:58:00Z</dcterms:modified>
</cp:coreProperties>
</file>