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80" w:rsidRPr="004F21FF" w:rsidRDefault="00EE0580" w:rsidP="00EE05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EE0580" w:rsidRPr="004F21FF" w:rsidRDefault="001F5BEE" w:rsidP="00EE05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170815</wp:posOffset>
            </wp:positionV>
            <wp:extent cx="1905000" cy="1885950"/>
            <wp:effectExtent l="19050" t="0" r="0" b="0"/>
            <wp:wrapNone/>
            <wp:docPr id="6" name="Рисунок 1" descr="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.jpg"/>
                    <pic:cNvPicPr/>
                  </pic:nvPicPr>
                  <pic:blipFill>
                    <a:blip r:embed="rId5" cstate="print"/>
                    <a:srcRect l="58493" t="18458" r="17148" b="640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58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E0580">
        <w:rPr>
          <w:rFonts w:hAnsi="Times New Roman" w:cs="Times New Roman"/>
          <w:color w:val="000000"/>
          <w:sz w:val="24"/>
          <w:szCs w:val="24"/>
          <w:lang w:val="ru-RU"/>
        </w:rPr>
        <w:t>Неклюдовская</w:t>
      </w:r>
      <w:proofErr w:type="spellEnd"/>
      <w:r w:rsidR="00EE058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школа»</w:t>
      </w:r>
      <w:r w:rsidRPr="001F5B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80"/>
        <w:gridCol w:w="2865"/>
        <w:gridCol w:w="1915"/>
      </w:tblGrid>
      <w:tr w:rsidR="00EE0580" w:rsidTr="00EE0580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2C1107" w:rsidRDefault="00EE0580" w:rsidP="001F5BEE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0580" w:rsidRPr="001F5BEE" w:rsidTr="00EE0580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педсоветом</w:t>
            </w:r>
          </w:p>
          <w:p w:rsidR="00EE0580" w:rsidRDefault="00EE0580" w:rsidP="00EE05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</w:t>
            </w:r>
          </w:p>
          <w:p w:rsidR="00EE0580" w:rsidRPr="00BA531F" w:rsidRDefault="00EE0580" w:rsidP="00EE05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Неклюдовская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1F5BEE" w:rsidRDefault="001F5BEE" w:rsidP="001F5BEE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EE0580" w:rsidRPr="001F5B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1107" w:rsidRDefault="001F5BEE" w:rsidP="002C1107">
            <w:pPr>
              <w:spacing w:before="0" w:beforeAutospacing="0" w:after="0" w:afterAutospacing="0"/>
              <w:ind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C1107" w:rsidRDefault="002C1107" w:rsidP="002C1107">
            <w:pPr>
              <w:spacing w:before="0" w:beforeAutospacing="0" w:after="0" w:afterAutospacing="0"/>
              <w:ind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5BEE" w:rsidRPr="001F5BEE" w:rsidRDefault="001F5BEE" w:rsidP="001F5BEE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F5BEE" w:rsidTr="00EE0580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BA531F" w:rsidRDefault="00EE0580" w:rsidP="00EE058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1F5BEE" w:rsidRDefault="00EE0580" w:rsidP="001F5BEE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1F5BEE" w:rsidRDefault="006C7328" w:rsidP="001F5BEE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E0580" w:rsidTr="00EE0580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BA531F" w:rsidRDefault="00EE0580" w:rsidP="00EE058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C73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  <w:p w:rsidR="00EE0580" w:rsidRPr="00BA531F" w:rsidRDefault="00EE0580" w:rsidP="00EE05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E0580" w:rsidRPr="00BA531F" w:rsidRDefault="00EE0580" w:rsidP="00EE05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EE0580" w:rsidRPr="00BA531F" w:rsidRDefault="00EE0580" w:rsidP="00EE058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1F5BEE" w:rsidP="001F5BEE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E0580" w:rsidRPr="004F21FF" w:rsidRDefault="00EE0580" w:rsidP="00EE05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4F21FF">
        <w:rPr>
          <w:lang w:val="ru-RU"/>
        </w:rPr>
        <w:br/>
      </w:r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F21FF">
        <w:rPr>
          <w:lang w:val="ru-RU"/>
        </w:rPr>
        <w:br/>
      </w:r>
      <w:r w:rsidRPr="004F21F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4F21FF">
        <w:rPr>
          <w:lang w:val="ru-RU"/>
        </w:rPr>
        <w:br/>
      </w:r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6C73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EE0580" w:rsidRPr="004F21FF" w:rsidRDefault="00EE0580" w:rsidP="00EE05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E0580" w:rsidRPr="004F21FF" w:rsidRDefault="00EE0580" w:rsidP="00EE05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F21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2"/>
        <w:gridCol w:w="6878"/>
      </w:tblGrid>
      <w:tr w:rsidR="00EE0580" w:rsidRPr="006C7328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казённое общеобразовательное учреждение «</w:t>
            </w:r>
            <w:proofErr w:type="spellStart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Неклюдовская</w:t>
            </w:r>
            <w:proofErr w:type="spellEnd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основная  школа».</w:t>
            </w:r>
          </w:p>
        </w:tc>
      </w:tr>
      <w:tr w:rsidR="00EE0580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Пугачева Наталья Валентиновна</w:t>
            </w:r>
          </w:p>
        </w:tc>
      </w:tr>
      <w:tr w:rsidR="00EE0580" w:rsidRPr="006C7328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433041, Ульяновская область, </w:t>
            </w:r>
            <w:proofErr w:type="spellStart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Инзенский</w:t>
            </w:r>
            <w:proofErr w:type="spellEnd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посёлок </w:t>
            </w:r>
            <w:proofErr w:type="spellStart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Неклюдовский</w:t>
            </w:r>
            <w:proofErr w:type="spellEnd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, улица Лесная, дом 16.</w:t>
            </w:r>
          </w:p>
        </w:tc>
      </w:tr>
      <w:tr w:rsidR="00EE0580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828">
              <w:rPr>
                <w:rFonts w:ascii="Times New Roman" w:hAnsi="Times New Roman"/>
                <w:sz w:val="28"/>
                <w:szCs w:val="28"/>
              </w:rPr>
              <w:t>88424167410</w:t>
            </w:r>
          </w:p>
        </w:tc>
      </w:tr>
      <w:tr w:rsidR="00EE0580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unoos</w:t>
            </w:r>
            <w:proofErr w:type="spellEnd"/>
            <w:r w:rsidRPr="009A4828">
              <w:rPr>
                <w:rFonts w:ascii="Times New Roman" w:hAnsi="Times New Roman"/>
                <w:sz w:val="28"/>
                <w:szCs w:val="28"/>
              </w:rPr>
              <w:t xml:space="preserve"> @</w:t>
            </w:r>
            <w:proofErr w:type="spellStart"/>
            <w:r w:rsidRPr="009A4828">
              <w:rPr>
                <w:rFonts w:ascii="Times New Roman" w:hAnsi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E0580" w:rsidRPr="006C7328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муниципального образования «</w:t>
            </w:r>
            <w:proofErr w:type="spellStart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Инзенский</w:t>
            </w:r>
            <w:proofErr w:type="spellEnd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 Ульяновской области (далее Учредитель). Юридический адрес: Россия 433030 Ульяновская область, </w:t>
            </w:r>
            <w:proofErr w:type="gramStart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. Инза, ул. Заводская, д.2., тел.88424126005,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 7306002706, КПП 0730601001</w:t>
            </w: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E0580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договор от 16.07.2012г</w:t>
            </w:r>
          </w:p>
        </w:tc>
      </w:tr>
      <w:tr w:rsidR="00EE0580" w:rsidRPr="006C7328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Лицензия на право осуществления образовательной деятельности  серия 73Л01 №0001687 от 24 апреля 2017г. года бессрочная,  выдана Министерством образования и науки Ульяновской области, </w:t>
            </w:r>
            <w:proofErr w:type="gramStart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регистрационный</w:t>
            </w:r>
            <w:proofErr w:type="gramEnd"/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№3143</w:t>
            </w:r>
          </w:p>
        </w:tc>
      </w:tr>
      <w:tr w:rsidR="00EE0580" w:rsidRPr="006C7328" w:rsidTr="00EE0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580" w:rsidRPr="004F21FF" w:rsidRDefault="00EE0580" w:rsidP="00EE05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1FF">
              <w:rPr>
                <w:rFonts w:ascii="Times New Roman" w:hAnsi="Times New Roman"/>
                <w:sz w:val="28"/>
                <w:szCs w:val="28"/>
                <w:lang w:val="ru-RU"/>
              </w:rPr>
              <w:t>серия 73А01 №0000935  регистрационный номер №3007 от 17 июля 2017 года до 22 февраля 2025 года, выдано Министерством образования и науки Ульяновской области.</w:t>
            </w:r>
          </w:p>
        </w:tc>
      </w:tr>
    </w:tbl>
    <w:p w:rsidR="00EE0580" w:rsidRPr="00F374F3" w:rsidRDefault="00EE0580" w:rsidP="00EE05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21FF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Неклюдовская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ОШ»</w:t>
      </w:r>
      <w:r w:rsidRPr="004F21FF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</w:t>
      </w:r>
      <w:r w:rsidRPr="00F37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образовательных программ</w:t>
      </w:r>
      <w:r w:rsidRPr="00F374F3">
        <w:rPr>
          <w:rFonts w:ascii="Times New Roman" w:hAnsi="Times New Roman"/>
          <w:sz w:val="28"/>
          <w:szCs w:val="28"/>
          <w:lang w:val="ru-RU"/>
        </w:rPr>
        <w:t xml:space="preserve"> начального общего, основного общего  образования.</w:t>
      </w:r>
    </w:p>
    <w:p w:rsidR="00EE0580" w:rsidRDefault="00EE0580" w:rsidP="00AD27ED">
      <w:pPr>
        <w:spacing w:before="0" w:beforeAutospacing="0" w:after="0" w:afterAutospacing="0"/>
        <w:jc w:val="center"/>
        <w:rPr>
          <w:rFonts w:cstheme="minorHAnsi"/>
          <w:noProof/>
          <w:color w:val="000000"/>
          <w:sz w:val="24"/>
          <w:szCs w:val="24"/>
          <w:lang w:val="ru-RU" w:eastAsia="ru-RU"/>
        </w:rPr>
      </w:pPr>
    </w:p>
    <w:p w:rsidR="00EE0580" w:rsidRDefault="00EE0580" w:rsidP="00AD27ED">
      <w:pPr>
        <w:spacing w:before="0" w:beforeAutospacing="0" w:after="0" w:afterAutospacing="0"/>
        <w:jc w:val="center"/>
        <w:rPr>
          <w:rFonts w:cstheme="minorHAnsi"/>
          <w:noProof/>
          <w:color w:val="000000"/>
          <w:sz w:val="24"/>
          <w:szCs w:val="24"/>
          <w:lang w:val="ru-RU" w:eastAsia="ru-RU"/>
        </w:rPr>
      </w:pPr>
    </w:p>
    <w:p w:rsidR="00EE0580" w:rsidRDefault="00EE0580" w:rsidP="00AD27ED">
      <w:pPr>
        <w:spacing w:before="0" w:beforeAutospacing="0" w:after="0" w:afterAutospacing="0"/>
        <w:jc w:val="center"/>
        <w:rPr>
          <w:rFonts w:cstheme="minorHAnsi"/>
          <w:noProof/>
          <w:color w:val="000000"/>
          <w:sz w:val="24"/>
          <w:szCs w:val="24"/>
          <w:lang w:val="ru-RU" w:eastAsia="ru-RU"/>
        </w:rPr>
      </w:pPr>
    </w:p>
    <w:p w:rsidR="00A47611" w:rsidRPr="00146905" w:rsidRDefault="004F21FF" w:rsidP="00EE0580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II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6775C4" w:rsidRPr="00146905" w:rsidRDefault="006775C4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47611" w:rsidRPr="00146905" w:rsidRDefault="00A476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5"/>
        <w:gridCol w:w="7465"/>
      </w:tblGrid>
      <w:tr w:rsidR="006775C4" w:rsidRPr="00146905" w:rsidTr="006775C4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775C4" w:rsidRPr="006C7328" w:rsidTr="006775C4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775C4" w:rsidRPr="00146905" w:rsidTr="006775C4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5C4" w:rsidRPr="00146905" w:rsidRDefault="006775C4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5C4" w:rsidRPr="00146905" w:rsidRDefault="006775C4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развития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услуг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отношений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программ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6775C4" w:rsidRPr="00146905" w:rsidRDefault="006775C4" w:rsidP="0014690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775C4" w:rsidRPr="006C7328" w:rsidTr="006775C4"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5C4" w:rsidRPr="00146905" w:rsidRDefault="006775C4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работников</w:t>
            </w:r>
            <w:proofErr w:type="spellEnd"/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5C4" w:rsidRPr="00146905" w:rsidRDefault="006775C4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Реализует право работников участвовать в управлении </w:t>
            </w: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организацией, в том числе:</w:t>
            </w:r>
          </w:p>
          <w:p w:rsidR="006775C4" w:rsidRPr="00146905" w:rsidRDefault="006775C4" w:rsidP="0014690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775C4" w:rsidRPr="00146905" w:rsidRDefault="006775C4" w:rsidP="0014690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775C4" w:rsidRPr="00146905" w:rsidRDefault="006775C4" w:rsidP="0014690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775C4" w:rsidRPr="00146905" w:rsidRDefault="006775C4" w:rsidP="0014690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0676C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</w:t>
      </w:r>
      <w:r w:rsidR="006775C4" w:rsidRPr="00146905">
        <w:rPr>
          <w:rFonts w:cstheme="minorHAnsi"/>
          <w:color w:val="000000"/>
          <w:sz w:val="24"/>
          <w:szCs w:val="24"/>
          <w:lang w:val="ru-RU"/>
        </w:rPr>
        <w:t xml:space="preserve">МКОУ «Неклюдовская ОШ»  </w:t>
      </w:r>
      <w:r w:rsidR="0060676C" w:rsidRPr="00146905">
        <w:rPr>
          <w:rFonts w:cstheme="minorHAnsi"/>
          <w:color w:val="000000"/>
          <w:sz w:val="24"/>
          <w:szCs w:val="24"/>
          <w:lang w:val="ru-RU"/>
        </w:rPr>
        <w:t>создано три предметных методических объединения:</w:t>
      </w:r>
    </w:p>
    <w:p w:rsidR="0060676C" w:rsidRPr="00146905" w:rsidRDefault="0060676C" w:rsidP="0014690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60676C" w:rsidRPr="00146905" w:rsidRDefault="0060676C" w:rsidP="0014690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spellStart"/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60676C" w:rsidRPr="00146905" w:rsidRDefault="0060676C" w:rsidP="00146905">
      <w:pPr>
        <w:numPr>
          <w:ilvl w:val="0"/>
          <w:numId w:val="2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46905">
        <w:rPr>
          <w:rFonts w:cstheme="minorHAnsi"/>
          <w:color w:val="000000"/>
          <w:sz w:val="24"/>
          <w:szCs w:val="24"/>
        </w:rPr>
        <w:t>объединение</w:t>
      </w:r>
      <w:proofErr w:type="spellEnd"/>
      <w:proofErr w:type="gram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педагогов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начального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образования</w:t>
      </w:r>
      <w:proofErr w:type="spellEnd"/>
      <w:r w:rsidRPr="00146905">
        <w:rPr>
          <w:rFonts w:cstheme="minorHAnsi"/>
          <w:color w:val="000000"/>
          <w:sz w:val="24"/>
          <w:szCs w:val="24"/>
        </w:rPr>
        <w:t>.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146905">
        <w:rPr>
          <w:rFonts w:cstheme="minorHAnsi"/>
          <w:color w:val="000000"/>
          <w:sz w:val="24"/>
          <w:szCs w:val="24"/>
          <w:lang w:val="ru-RU"/>
        </w:rPr>
        <w:t>СанПиН</w:t>
      </w:r>
      <w:proofErr w:type="spell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60676C" w:rsidRPr="00146905" w:rsidRDefault="0060676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ООО).</w:t>
      </w:r>
    </w:p>
    <w:p w:rsidR="0060676C" w:rsidRPr="00146905" w:rsidRDefault="0060676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Форма обучения: очная.</w:t>
      </w:r>
    </w:p>
    <w:p w:rsidR="0060676C" w:rsidRPr="00146905" w:rsidRDefault="0060676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Язык обучения: русский.</w:t>
      </w:r>
    </w:p>
    <w:p w:rsidR="0060676C" w:rsidRPr="00146905" w:rsidRDefault="0060676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2. 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Режим</w:t>
      </w:r>
      <w:proofErr w:type="spellEnd"/>
      <w:r w:rsidRPr="00146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образовательной</w:t>
      </w:r>
      <w:proofErr w:type="spellEnd"/>
      <w:r w:rsidRPr="00146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1"/>
        <w:gridCol w:w="1501"/>
        <w:gridCol w:w="3346"/>
        <w:gridCol w:w="1813"/>
        <w:gridCol w:w="1639"/>
      </w:tblGrid>
      <w:tr w:rsidR="0060676C" w:rsidRPr="006C73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60676C" w:rsidRPr="00146905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DF473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676C" w:rsidRPr="00146905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DF473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676C" w:rsidRPr="00146905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6C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6C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6C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6C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76C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DF473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Начало учебных занятий –</w:t>
      </w:r>
      <w:r w:rsidR="0060676C" w:rsidRPr="00146905">
        <w:rPr>
          <w:rFonts w:cstheme="minorHAnsi"/>
          <w:color w:val="000000"/>
          <w:sz w:val="24"/>
          <w:szCs w:val="24"/>
          <w:lang w:val="ru-RU"/>
        </w:rPr>
        <w:t xml:space="preserve"> 8-00</w:t>
      </w:r>
      <w:r w:rsidRPr="00146905">
        <w:rPr>
          <w:rFonts w:cstheme="minorHAnsi"/>
          <w:color w:val="000000"/>
          <w:sz w:val="24"/>
          <w:szCs w:val="24"/>
          <w:lang w:val="ru-RU"/>
        </w:rPr>
        <w:t>.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3. Общая численность </w:t>
      </w:r>
      <w:proofErr w:type="gramStart"/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, осваивающих образовательные программы в</w:t>
      </w:r>
      <w:r w:rsidRPr="00146905">
        <w:rPr>
          <w:rFonts w:cstheme="minorHAnsi"/>
          <w:b/>
          <w:bCs/>
          <w:color w:val="000000"/>
          <w:sz w:val="24"/>
          <w:szCs w:val="24"/>
        </w:rPr>
        <w:t> </w:t>
      </w:r>
      <w:r w:rsidR="00F374F3"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2019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81"/>
        <w:gridCol w:w="3079"/>
      </w:tblGrid>
      <w:tr w:rsidR="00A47611" w:rsidRPr="0014690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Название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A47611" w:rsidRPr="0014690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0676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DF473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7611" w:rsidRPr="0014690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DF473B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 xml:space="preserve">Всего в </w:t>
      </w:r>
      <w:r w:rsidR="00DF473B">
        <w:rPr>
          <w:rFonts w:cstheme="minorHAnsi"/>
          <w:color w:val="000000"/>
          <w:sz w:val="24"/>
          <w:szCs w:val="24"/>
          <w:lang w:val="ru-RU"/>
        </w:rPr>
        <w:t>Школе в 2021</w:t>
      </w:r>
      <w:r w:rsidR="00B50C63" w:rsidRPr="001469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60676C" w:rsidRPr="00146905">
        <w:rPr>
          <w:rFonts w:cstheme="minorHAnsi"/>
          <w:color w:val="000000"/>
          <w:sz w:val="24"/>
          <w:szCs w:val="24"/>
          <w:lang w:val="ru-RU"/>
        </w:rPr>
        <w:t xml:space="preserve"> 24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обучающихся (из них </w:t>
      </w:r>
      <w:r w:rsidR="00DF473B">
        <w:rPr>
          <w:rFonts w:cstheme="minorHAnsi"/>
          <w:color w:val="000000"/>
          <w:sz w:val="24"/>
          <w:szCs w:val="24"/>
          <w:lang w:val="ru-RU"/>
        </w:rPr>
        <w:t xml:space="preserve"> 1 из</w:t>
      </w:r>
      <w:proofErr w:type="gramEnd"/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детей с ОВЗ, в том числе </w:t>
      </w:r>
      <w:r w:rsidR="00DF473B">
        <w:rPr>
          <w:rFonts w:cstheme="minorHAnsi"/>
          <w:color w:val="000000"/>
          <w:sz w:val="24"/>
          <w:szCs w:val="24"/>
          <w:lang w:val="ru-RU"/>
        </w:rPr>
        <w:t xml:space="preserve"> 1 из 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детей-инвалидов, из них </w:t>
      </w:r>
      <w:r w:rsidR="0060676C" w:rsidRPr="00146905">
        <w:rPr>
          <w:rFonts w:cstheme="minorHAnsi"/>
          <w:color w:val="000000"/>
          <w:sz w:val="24"/>
          <w:szCs w:val="24"/>
          <w:lang w:val="ru-RU"/>
        </w:rPr>
        <w:t xml:space="preserve"> 0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детей обучаются на дому).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с ограниченными возможностями здоровья:</w:t>
      </w:r>
    </w:p>
    <w:p w:rsidR="0060676C" w:rsidRPr="00146905" w:rsidRDefault="0060676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с тяжелыми нарушениями  слуха –1</w:t>
      </w:r>
    </w:p>
    <w:p w:rsidR="00A47611" w:rsidRPr="00146905" w:rsidRDefault="00A47611" w:rsidP="00146905">
      <w:pPr>
        <w:spacing w:before="0" w:beforeAutospacing="0" w:after="0" w:afterAutospacing="0"/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60676C" w:rsidRPr="00146905" w:rsidRDefault="0060676C" w:rsidP="00146905">
      <w:pPr>
        <w:numPr>
          <w:ilvl w:val="0"/>
          <w:numId w:val="6"/>
        </w:numPr>
        <w:spacing w:before="0" w:beforeAutospacing="0" w:after="0" w:afterAutospacing="0"/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образования; </w:t>
      </w:r>
    </w:p>
    <w:p w:rsidR="0060676C" w:rsidRPr="00146905" w:rsidRDefault="0060676C" w:rsidP="00146905">
      <w:pPr>
        <w:numPr>
          <w:ilvl w:val="0"/>
          <w:numId w:val="6"/>
        </w:numPr>
        <w:spacing w:before="0" w:beforeAutospacing="0" w:after="0" w:afterAutospacing="0"/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образования; </w:t>
      </w:r>
    </w:p>
    <w:p w:rsidR="0060676C" w:rsidRPr="00146905" w:rsidRDefault="0060676C" w:rsidP="00146905">
      <w:pPr>
        <w:numPr>
          <w:ilvl w:val="0"/>
          <w:numId w:val="6"/>
        </w:numPr>
        <w:spacing w:before="0" w:beforeAutospacing="0" w:after="0" w:afterAutospacing="0"/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поздно оглохших детей (2.2)</w:t>
      </w:r>
    </w:p>
    <w:p w:rsidR="00A47611" w:rsidRPr="00146905" w:rsidRDefault="00A47611" w:rsidP="00146905">
      <w:p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3C6137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Организация внеурочной деятельности </w:t>
      </w:r>
    </w:p>
    <w:p w:rsidR="003C6137" w:rsidRPr="00146905" w:rsidRDefault="003C6137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3C6137" w:rsidRPr="00146905" w:rsidRDefault="003C6137" w:rsidP="0014690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3C6137" w:rsidRPr="00146905" w:rsidRDefault="003C6137" w:rsidP="0014690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3C6137" w:rsidRPr="00146905" w:rsidRDefault="003C6137" w:rsidP="00146905">
      <w:pPr>
        <w:numPr>
          <w:ilvl w:val="0"/>
          <w:numId w:val="23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46905">
        <w:rPr>
          <w:rFonts w:cstheme="minorHAnsi"/>
          <w:color w:val="000000"/>
          <w:sz w:val="24"/>
          <w:szCs w:val="24"/>
        </w:rPr>
        <w:t>тематическое</w:t>
      </w:r>
      <w:proofErr w:type="spellEnd"/>
      <w:proofErr w:type="gram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планирование</w:t>
      </w:r>
      <w:proofErr w:type="spellEnd"/>
      <w:r w:rsidRPr="00146905">
        <w:rPr>
          <w:rFonts w:cstheme="minorHAnsi"/>
          <w:color w:val="000000"/>
          <w:sz w:val="24"/>
          <w:szCs w:val="24"/>
        </w:rPr>
        <w:t>.</w:t>
      </w:r>
    </w:p>
    <w:p w:rsidR="003C6137" w:rsidRPr="00146905" w:rsidRDefault="003C6137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A47611" w:rsidRPr="00146905" w:rsidRDefault="003C6137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31043B" w:rsidRPr="00146905" w:rsidRDefault="0031043B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Муниципальное казённое образовательное учреждение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«Неклюдовская основная школа»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Воспитательная работа.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="006C7328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 2022</w:t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году школа провела работу по профилактике употребления </w:t>
      </w:r>
      <w:proofErr w:type="spell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психоактивных</w:t>
      </w:r>
      <w:proofErr w:type="spell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На родительских собраниях рассматривались вопросы по профилактике суицидов среди несовершеннолетних, по криминальной субкультуре с целью защиты каждого несовершеннолетнего от рисков, связанных с распространением информации, представляющей опасность для детей и снижения уровня правонарушений среди несовершеннолетних, проведена беседа с родителями по поводу контроля личных страниц </w:t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lastRenderedPageBreak/>
        <w:t>детей в социальных сетях.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Проведены следующие профилактические мероприятия: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1. Декада семейного общения.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2. Муниципальная неделя.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3. Декада инвалидов.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4. Неделя профилактики вредных привычек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5. Неделя </w:t>
      </w:r>
      <w:proofErr w:type="spell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антикоррупционных</w:t>
      </w:r>
      <w:proofErr w:type="spell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инициатив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6. Единый урок «Профилактика ВИЧ/</w:t>
      </w:r>
      <w:proofErr w:type="spell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СПИДа</w:t>
      </w:r>
      <w:proofErr w:type="spell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»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7. Декада правового просвещения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8. Единый урок права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9. День добровольца. Уроки добра.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10. Месячник героико-патриотической и оборонно-массовой работы в школе.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11. Неделя открытий из истории Ульяновской области.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12. Доклад ст</w:t>
      </w:r>
      <w:proofErr w:type="gram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.в</w:t>
      </w:r>
      <w:proofErr w:type="gram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ожатой на общешкольном родительском собрании на тему «Предупреждение безнравственного формирования духовности в семье. Конфликты с собственным ребёнком и пути их решения», «Об использовании устройств мобильной связи в общеобразовательных организациях».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13. Работа родительского патруля (во время проведения общешкольных мероприятий)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Проведены обучающие семинары для учителей специалистами ЦПМСС и специалистами Центра «Катарсис» по вопросам здорового образа жизни, диагностики неадекватного состояния обучающихся.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Были организованы: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• выступление агитбригад «Мы выбираем жизнь!»;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• участие в конкурсе социальных плакатов «Я против ПАВ», «Коррупции </w:t>
      </w:r>
      <w:proofErr w:type="gram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-Н</w:t>
      </w:r>
      <w:proofErr w:type="gram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ЕТ!»;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• участие в областном конкурсе </w:t>
      </w:r>
      <w:proofErr w:type="spell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антинаркотической</w:t>
      </w:r>
      <w:proofErr w:type="spell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социальной рекламы;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• проведение классных часов и бесед на </w:t>
      </w:r>
      <w:proofErr w:type="spell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антинаркотические</w:t>
      </w:r>
      <w:proofErr w:type="spell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темы с использованием ИКТ;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• книжная выставка «Я выбираю жизнь!» в школьной библиотеке;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• лекции с участием сотрудников МВД.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Дополнительное образование</w:t>
      </w:r>
    </w:p>
    <w:p w:rsidR="0031043B" w:rsidRPr="00146905" w:rsidRDefault="0031043B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ведется по программам следующей направленности: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• </w:t>
      </w:r>
      <w:proofErr w:type="gramStart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художественное</w:t>
      </w:r>
      <w:proofErr w:type="gramEnd"/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;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• физкультурно-спортивное.</w:t>
      </w:r>
      <w:r w:rsidRPr="00146905">
        <w:rPr>
          <w:rFonts w:cstheme="minorHAnsi"/>
          <w:color w:val="000000"/>
          <w:sz w:val="24"/>
          <w:szCs w:val="24"/>
          <w:lang w:val="ru-RU"/>
        </w:rPr>
        <w:br/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Выбор профилей осуществлен на основании опроса обучающихся и родителей,</w:t>
      </w:r>
      <w:r w:rsidR="00DF473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который провели в сентябре 2020</w:t>
      </w:r>
      <w:r w:rsidRPr="0014690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года. По итогам опроса 24 обучающихся и 35 родителей выявили, что художественное – 55 процентов, физкультурно-спортивное – 45 процентов. Охват детей дополнительным образованием- 100%.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IV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Таблица 4. Статистика показателей за</w:t>
      </w:r>
      <w:r w:rsidR="00423250"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годы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1"/>
        <w:gridCol w:w="4522"/>
        <w:gridCol w:w="1036"/>
        <w:gridCol w:w="979"/>
        <w:gridCol w:w="1057"/>
        <w:gridCol w:w="1057"/>
      </w:tblGrid>
      <w:tr w:rsidR="006C7328" w:rsidRPr="00146905" w:rsidTr="006C732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2018/19</w:t>
            </w:r>
          </w:p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учебный год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2019 /20</w:t>
            </w:r>
          </w:p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учеб</w:t>
            </w:r>
          </w:p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ный год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2021-2022</w:t>
            </w:r>
          </w:p>
        </w:tc>
      </w:tr>
      <w:tr w:rsidR="006C7328" w:rsidRPr="00146905" w:rsidTr="006C7328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DF473B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ода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C7328" w:rsidRPr="00146905" w:rsidTr="006C7328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Pr="00DF473B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Приведенная статистика показывает, что</w:t>
      </w:r>
      <w:r w:rsidR="00423250" w:rsidRPr="00146905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423250" w:rsidRPr="00146905" w:rsidRDefault="00423250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423250" w:rsidRPr="00146905" w:rsidRDefault="00423250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В Школе отсутствует профильное обучение. Углубленного обучения нет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5. Результаты освоения учащимися программ начального общего образования по показателю </w:t>
      </w:r>
      <w:r w:rsidRPr="00146905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146905">
        <w:rPr>
          <w:rFonts w:cstheme="minorHAnsi"/>
          <w:b/>
          <w:bCs/>
          <w:color w:val="000000"/>
          <w:sz w:val="24"/>
          <w:szCs w:val="24"/>
        </w:rPr>
        <w:t>» в</w:t>
      </w:r>
      <w:r w:rsidR="002078BA" w:rsidRPr="00146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C7328">
        <w:rPr>
          <w:rFonts w:cstheme="minorHAnsi"/>
          <w:b/>
          <w:bCs/>
          <w:color w:val="000000"/>
          <w:sz w:val="24"/>
          <w:szCs w:val="24"/>
          <w:lang w:val="ru-RU"/>
        </w:rPr>
        <w:t>2021-2022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учебном</w:t>
      </w:r>
      <w:proofErr w:type="spellEnd"/>
      <w:r w:rsidRPr="00146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8"/>
        <w:gridCol w:w="820"/>
        <w:gridCol w:w="951"/>
        <w:gridCol w:w="468"/>
        <w:gridCol w:w="891"/>
        <w:gridCol w:w="468"/>
        <w:gridCol w:w="891"/>
        <w:gridCol w:w="394"/>
        <w:gridCol w:w="951"/>
        <w:gridCol w:w="319"/>
        <w:gridCol w:w="951"/>
        <w:gridCol w:w="319"/>
        <w:gridCol w:w="951"/>
        <w:gridCol w:w="468"/>
      </w:tblGrid>
      <w:tr w:rsidR="00A47611" w:rsidRPr="00146905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A47611" w:rsidRPr="00146905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BA531F" w:rsidRPr="00146905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4F21FF"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_</w:t>
            </w: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</w:tbl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</w:p>
    <w:p w:rsidR="00BA531F" w:rsidRPr="00146905" w:rsidRDefault="00BA531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 основного общего образования по показателю </w:t>
      </w:r>
      <w:r w:rsidRPr="00146905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146905">
        <w:rPr>
          <w:rFonts w:cstheme="minorHAnsi"/>
          <w:b/>
          <w:bCs/>
          <w:color w:val="000000"/>
          <w:sz w:val="24"/>
          <w:szCs w:val="24"/>
        </w:rPr>
        <w:t>» в</w:t>
      </w:r>
      <w:r w:rsidR="002078BA" w:rsidRPr="00146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C7328">
        <w:rPr>
          <w:rFonts w:cstheme="minorHAnsi"/>
          <w:b/>
          <w:bCs/>
          <w:color w:val="000000"/>
          <w:sz w:val="24"/>
          <w:szCs w:val="24"/>
          <w:lang w:val="ru-RU"/>
        </w:rPr>
        <w:t>2021-2022</w:t>
      </w:r>
      <w:r w:rsidRPr="00146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8"/>
        <w:gridCol w:w="833"/>
        <w:gridCol w:w="968"/>
        <w:gridCol w:w="475"/>
        <w:gridCol w:w="906"/>
        <w:gridCol w:w="475"/>
        <w:gridCol w:w="906"/>
        <w:gridCol w:w="399"/>
        <w:gridCol w:w="968"/>
        <w:gridCol w:w="322"/>
        <w:gridCol w:w="968"/>
        <w:gridCol w:w="322"/>
        <w:gridCol w:w="968"/>
        <w:gridCol w:w="322"/>
      </w:tblGrid>
      <w:tr w:rsidR="00A47611" w:rsidRPr="00146905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A47611" w:rsidRPr="00146905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BA531F" w:rsidRPr="00146905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A531F" w:rsidRPr="00146905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BA531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7611" w:rsidRPr="00146905" w:rsidRDefault="004F21FF" w:rsidP="00146905">
      <w:pPr>
        <w:shd w:val="clear" w:color="auto" w:fill="FFFFDD"/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  <w:r w:rsidRPr="00146905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 xml:space="preserve">Если сравнить результаты освоения обучающимися программ основного общего образования по </w:t>
      </w:r>
      <w:r w:rsidR="006C7328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 xml:space="preserve">показателю «успеваемость» в 2022  </w:t>
      </w:r>
      <w:r w:rsidRPr="00146905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 xml:space="preserve"> году с результатами освоения учащимися программ основного общего образования по </w:t>
      </w:r>
      <w:r w:rsidR="006C7328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>показателю «успеваемость» в 2021</w:t>
      </w:r>
      <w:r w:rsidRPr="00146905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 xml:space="preserve"> году, то можно отметить, что процент учащихся, окончивших на «4» и «5», </w:t>
      </w:r>
      <w:r w:rsidR="006C7328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>не ниже</w:t>
      </w:r>
    </w:p>
    <w:p w:rsidR="002078BA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sz w:val="24"/>
          <w:szCs w:val="24"/>
          <w:lang w:val="ru-RU"/>
        </w:rPr>
        <w:br/>
      </w:r>
    </w:p>
    <w:p w:rsidR="00A47611" w:rsidRPr="00146905" w:rsidRDefault="00A476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ГИА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Таблица 9. Результаты сдачи ОГЭ</w:t>
      </w:r>
      <w:r w:rsidR="006C732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2022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года</w:t>
      </w:r>
      <w:r w:rsidR="00DF473B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–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80"/>
        <w:gridCol w:w="1104"/>
        <w:gridCol w:w="1894"/>
        <w:gridCol w:w="1443"/>
        <w:gridCol w:w="1464"/>
        <w:gridCol w:w="1475"/>
      </w:tblGrid>
      <w:tr w:rsidR="00A47611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Сколько учащихся получили «3»</w:t>
            </w:r>
          </w:p>
        </w:tc>
      </w:tr>
      <w:tr w:rsidR="00656769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56769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56769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56769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Default="006C7328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6C7328" w:rsidRPr="006C7328" w:rsidRDefault="006C7328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56769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769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C7328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C7328" w:rsidRPr="00146905" w:rsidTr="006567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46F8C" w:rsidRPr="00146905" w:rsidRDefault="00646F8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В 2019 году обучающиеся показали стабильно хорошие результаты ОГЭ. Увеличилось количество обучающихся, которые получили «4» и «5», по сравнению с 2018 годом.</w:t>
      </w:r>
    </w:p>
    <w:p w:rsidR="00A47611" w:rsidRPr="00146905" w:rsidRDefault="00A476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A476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ВПР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Таблица 10.</w:t>
      </w:r>
      <w:r w:rsidRPr="00146905">
        <w:rPr>
          <w:rFonts w:cstheme="minorHAnsi"/>
          <w:b/>
          <w:bCs/>
          <w:color w:val="000000"/>
          <w:sz w:val="24"/>
          <w:szCs w:val="24"/>
        </w:rPr>
        <w:t> 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ВПР по русскому языку в начальной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5"/>
        <w:gridCol w:w="1039"/>
        <w:gridCol w:w="1447"/>
        <w:gridCol w:w="510"/>
        <w:gridCol w:w="510"/>
        <w:gridCol w:w="510"/>
        <w:gridCol w:w="510"/>
        <w:gridCol w:w="1669"/>
        <w:gridCol w:w="1160"/>
      </w:tblGrid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Ф. И. О. учителя, 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Дмитриева Г.В. 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335DB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80%</w:t>
            </w: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Таблица 11.</w:t>
      </w:r>
      <w:r w:rsidRPr="00146905">
        <w:rPr>
          <w:rFonts w:cstheme="minorHAnsi"/>
          <w:b/>
          <w:bCs/>
          <w:color w:val="000000"/>
          <w:sz w:val="24"/>
          <w:szCs w:val="24"/>
        </w:rPr>
        <w:t> 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ВПР по математике в начальной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0"/>
        <w:gridCol w:w="962"/>
        <w:gridCol w:w="1439"/>
        <w:gridCol w:w="540"/>
        <w:gridCol w:w="540"/>
        <w:gridCol w:w="510"/>
        <w:gridCol w:w="510"/>
        <w:gridCol w:w="1669"/>
        <w:gridCol w:w="1160"/>
      </w:tblGrid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Ф. И. О. учителя, 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ДмитриеваГ.В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1B5524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335DB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80%</w:t>
            </w: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Таблица 12.</w:t>
      </w:r>
      <w:r w:rsidRPr="00146905">
        <w:rPr>
          <w:rFonts w:cstheme="minorHAnsi"/>
          <w:b/>
          <w:bCs/>
          <w:color w:val="000000"/>
          <w:sz w:val="24"/>
          <w:szCs w:val="24"/>
        </w:rPr>
        <w:t> 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ВПР по окружающему миру в начальной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9"/>
        <w:gridCol w:w="1044"/>
        <w:gridCol w:w="1448"/>
        <w:gridCol w:w="540"/>
        <w:gridCol w:w="540"/>
        <w:gridCol w:w="510"/>
        <w:gridCol w:w="510"/>
        <w:gridCol w:w="1669"/>
        <w:gridCol w:w="1160"/>
      </w:tblGrid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Ф. И. О. учителя, 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Романова Е.Н</w:t>
            </w:r>
          </w:p>
          <w:p w:rsidR="001B5524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1B552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335DB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80%</w:t>
            </w: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47611" w:rsidRPr="0014690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146905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На школьном этапе состоялось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31</w:t>
      </w:r>
      <w:r w:rsidRPr="00146905">
        <w:rPr>
          <w:rFonts w:cstheme="minorHAnsi"/>
          <w:color w:val="000000"/>
          <w:sz w:val="24"/>
          <w:szCs w:val="24"/>
          <w:lang w:val="ru-RU"/>
        </w:rPr>
        <w:t>участие</w:t>
      </w:r>
      <w:proofErr w:type="gramStart"/>
      <w:r w:rsidRPr="00146905">
        <w:rPr>
          <w:rFonts w:cstheme="minorHAnsi"/>
          <w:color w:val="000000"/>
          <w:sz w:val="24"/>
          <w:szCs w:val="24"/>
        </w:rPr>
        <w:t> </w:t>
      </w:r>
      <w:r w:rsidRPr="00146905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По итогам школьного этапа определились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 3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победителей и</w:t>
      </w:r>
      <w:r w:rsidRPr="00146905">
        <w:rPr>
          <w:rFonts w:cstheme="minorHAnsi"/>
          <w:color w:val="000000"/>
          <w:sz w:val="24"/>
          <w:szCs w:val="24"/>
        </w:rPr>
        <w:t> 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>5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призер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>ов</w:t>
      </w:r>
      <w:r w:rsidRPr="00146905">
        <w:rPr>
          <w:rFonts w:cstheme="minorHAnsi"/>
          <w:color w:val="000000"/>
          <w:sz w:val="24"/>
          <w:szCs w:val="24"/>
          <w:lang w:val="ru-RU"/>
        </w:rPr>
        <w:t>.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V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13. </w:t>
      </w:r>
      <w:proofErr w:type="spellStart"/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учеников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A47611" w:rsidRPr="00146905" w:rsidTr="00646F8C"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A47611" w:rsidRPr="006C7328" w:rsidTr="00646F8C"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6C7328" w:rsidRPr="00DF473B" w:rsidTr="00646F8C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328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473B" w:rsidRPr="00DF473B" w:rsidTr="00646F8C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146905" w:rsidRDefault="006C7328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DF473B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3B" w:rsidRPr="00146905" w:rsidRDefault="00DF473B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7611" w:rsidRPr="00146905" w:rsidTr="00646F8C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47611" w:rsidRPr="00146905" w:rsidTr="00646F8C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  <w:tr w:rsidR="00A47611" w:rsidRPr="00146905" w:rsidTr="00646F8C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46F8C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</w:tr>
    </w:tbl>
    <w:p w:rsidR="00646F8C" w:rsidRPr="00146905" w:rsidRDefault="00DF473B" w:rsidP="0014690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В 2021 году не было выпускников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VI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646F8C" w:rsidRPr="00146905" w:rsidRDefault="00646F8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 П</w:t>
      </w:r>
      <w:proofErr w:type="gramEnd"/>
      <w:r w:rsidRPr="00146905">
        <w:rPr>
          <w:rFonts w:cstheme="minorHAnsi"/>
          <w:color w:val="000000"/>
          <w:sz w:val="24"/>
          <w:szCs w:val="24"/>
          <w:lang w:val="ru-RU"/>
        </w:rPr>
        <w:t>о итогам оц</w:t>
      </w:r>
      <w:r w:rsidR="006C7328">
        <w:rPr>
          <w:rFonts w:cstheme="minorHAnsi"/>
          <w:color w:val="000000"/>
          <w:sz w:val="24"/>
          <w:szCs w:val="24"/>
          <w:lang w:val="ru-RU"/>
        </w:rPr>
        <w:t>енки качества образования в 2022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году выявлено, что предметные и </w:t>
      </w:r>
      <w:proofErr w:type="spellStart"/>
      <w:r w:rsidRPr="00146905">
        <w:rPr>
          <w:rFonts w:cstheme="minorHAnsi"/>
          <w:color w:val="000000"/>
          <w:sz w:val="24"/>
          <w:szCs w:val="24"/>
          <w:lang w:val="ru-RU"/>
        </w:rPr>
        <w:t>метапредметные</w:t>
      </w:r>
      <w:proofErr w:type="spell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146905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646F8C" w:rsidRPr="00146905" w:rsidRDefault="00646F8C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П</w:t>
      </w:r>
      <w:r w:rsidR="00DF473B">
        <w:rPr>
          <w:rFonts w:cstheme="minorHAnsi"/>
          <w:color w:val="000000"/>
          <w:sz w:val="24"/>
          <w:szCs w:val="24"/>
          <w:lang w:val="ru-RU"/>
        </w:rPr>
        <w:t>о результатам анкетирова</w:t>
      </w:r>
      <w:r w:rsidR="006C7328">
        <w:rPr>
          <w:rFonts w:cstheme="minorHAnsi"/>
          <w:color w:val="000000"/>
          <w:sz w:val="24"/>
          <w:szCs w:val="24"/>
          <w:lang w:val="ru-RU"/>
        </w:rPr>
        <w:t>ния 2022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 77 процентов, количество обучающихся, удовлетворенных образовательным процессом, – 81 процент.</w:t>
      </w: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VII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705FFE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146905">
        <w:rPr>
          <w:rFonts w:cstheme="minorHAnsi"/>
          <w:color w:val="000000"/>
          <w:sz w:val="24"/>
          <w:szCs w:val="24"/>
          <w:lang w:val="ru-RU"/>
        </w:rPr>
        <w:t>самообследования</w:t>
      </w:r>
      <w:proofErr w:type="spell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646F8C" w:rsidRPr="00146905">
        <w:rPr>
          <w:rFonts w:cstheme="minorHAnsi"/>
          <w:color w:val="000000"/>
          <w:sz w:val="24"/>
          <w:szCs w:val="24"/>
          <w:lang w:val="ru-RU"/>
        </w:rPr>
        <w:t xml:space="preserve">  Школе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работают</w:t>
      </w:r>
      <w:r w:rsidR="00DF473B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="00646F8C" w:rsidRPr="00146905">
        <w:rPr>
          <w:rFonts w:cstheme="minorHAnsi"/>
          <w:color w:val="000000"/>
          <w:sz w:val="24"/>
          <w:szCs w:val="24"/>
          <w:lang w:val="ru-RU"/>
        </w:rPr>
        <w:t>педагогов</w:t>
      </w:r>
      <w:proofErr w:type="gramStart"/>
      <w:r w:rsidR="00646F8C" w:rsidRPr="001469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46905">
        <w:rPr>
          <w:rFonts w:cstheme="minorHAnsi"/>
          <w:color w:val="000000"/>
          <w:sz w:val="24"/>
          <w:szCs w:val="24"/>
          <w:lang w:val="ru-RU"/>
        </w:rPr>
        <w:t>,</w:t>
      </w:r>
      <w:proofErr w:type="gram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C7328">
        <w:rPr>
          <w:rFonts w:cstheme="minorHAnsi"/>
          <w:color w:val="000000"/>
          <w:sz w:val="24"/>
          <w:szCs w:val="24"/>
          <w:lang w:val="ru-RU"/>
        </w:rPr>
        <w:t xml:space="preserve"> из них 1</w:t>
      </w:r>
      <w:r w:rsidR="00705FFE" w:rsidRPr="00146905">
        <w:rPr>
          <w:rFonts w:cstheme="minorHAnsi"/>
          <w:color w:val="000000"/>
          <w:sz w:val="24"/>
          <w:szCs w:val="24"/>
          <w:lang w:val="ru-RU"/>
        </w:rPr>
        <w:t xml:space="preserve"> – вн</w:t>
      </w:r>
      <w:r w:rsidR="006C7328">
        <w:rPr>
          <w:rFonts w:cstheme="minorHAnsi"/>
          <w:color w:val="000000"/>
          <w:sz w:val="24"/>
          <w:szCs w:val="24"/>
          <w:lang w:val="ru-RU"/>
        </w:rPr>
        <w:t>утренние совместители. =. В 2020</w:t>
      </w:r>
      <w:r w:rsidR="00705FFE" w:rsidRPr="00146905">
        <w:rPr>
          <w:rFonts w:cstheme="minorHAnsi"/>
          <w:color w:val="000000"/>
          <w:sz w:val="24"/>
          <w:szCs w:val="24"/>
          <w:lang w:val="ru-RU"/>
        </w:rPr>
        <w:t xml:space="preserve"> году аттестацию прошли: 1 человек – на </w:t>
      </w:r>
      <w:r w:rsidR="006C7328">
        <w:rPr>
          <w:rFonts w:cstheme="minorHAnsi"/>
          <w:color w:val="000000"/>
          <w:sz w:val="24"/>
          <w:szCs w:val="24"/>
          <w:lang w:val="ru-RU"/>
        </w:rPr>
        <w:t>высшую категорию</w:t>
      </w:r>
      <w:proofErr w:type="gramStart"/>
      <w:r w:rsidR="00705FFE" w:rsidRPr="00146905">
        <w:rPr>
          <w:rFonts w:cstheme="minorHAnsi"/>
          <w:color w:val="000000"/>
          <w:sz w:val="24"/>
          <w:szCs w:val="24"/>
          <w:lang w:val="ru-RU"/>
        </w:rPr>
        <w:t>1</w:t>
      </w:r>
      <w:proofErr w:type="gramEnd"/>
      <w:r w:rsidR="00705FFE" w:rsidRPr="00146905">
        <w:rPr>
          <w:rFonts w:cstheme="minorHAnsi"/>
          <w:color w:val="000000"/>
          <w:sz w:val="24"/>
          <w:szCs w:val="24"/>
          <w:lang w:val="ru-RU"/>
        </w:rPr>
        <w:t xml:space="preserve"> человек – на присвоение первой квалификационной категории.</w:t>
      </w:r>
    </w:p>
    <w:p w:rsidR="00705FFE" w:rsidRPr="00146905" w:rsidRDefault="00705FFE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705FFE" w:rsidRPr="00146905" w:rsidRDefault="00705FFE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705FFE" w:rsidRPr="00146905" w:rsidRDefault="00705FFE" w:rsidP="0014690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705FFE" w:rsidRPr="00146905" w:rsidRDefault="00705FFE" w:rsidP="0014690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705FFE" w:rsidRPr="00146905" w:rsidRDefault="00705FFE" w:rsidP="00146905">
      <w:pPr>
        <w:numPr>
          <w:ilvl w:val="0"/>
          <w:numId w:val="24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46905">
        <w:rPr>
          <w:rFonts w:cstheme="minorHAnsi"/>
          <w:color w:val="000000"/>
          <w:sz w:val="24"/>
          <w:szCs w:val="24"/>
        </w:rPr>
        <w:t>повышение</w:t>
      </w:r>
      <w:proofErr w:type="spellEnd"/>
      <w:proofErr w:type="gram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уровня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квалификации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персонала</w:t>
      </w:r>
      <w:proofErr w:type="spellEnd"/>
      <w:r w:rsidRPr="00146905">
        <w:rPr>
          <w:rFonts w:cstheme="minorHAnsi"/>
          <w:color w:val="000000"/>
          <w:sz w:val="24"/>
          <w:szCs w:val="24"/>
        </w:rPr>
        <w:t>.</w:t>
      </w:r>
    </w:p>
    <w:p w:rsidR="00705FFE" w:rsidRPr="00146905" w:rsidRDefault="00705FFE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05FFE" w:rsidRPr="00146905" w:rsidRDefault="00705FFE" w:rsidP="0014690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05FFE" w:rsidRPr="00146905" w:rsidRDefault="00705FFE" w:rsidP="0014690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47611" w:rsidRPr="00146905" w:rsidRDefault="00705FFE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47611" w:rsidRPr="00146905" w:rsidRDefault="004F21FF" w:rsidP="0014690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47611" w:rsidRPr="00146905" w:rsidRDefault="004F21FF" w:rsidP="0014690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47611" w:rsidRPr="00146905" w:rsidRDefault="004F21FF" w:rsidP="00146905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46905">
        <w:rPr>
          <w:rFonts w:cstheme="minorHAnsi"/>
          <w:color w:val="000000"/>
          <w:sz w:val="24"/>
          <w:szCs w:val="24"/>
        </w:rPr>
        <w:t>повышение</w:t>
      </w:r>
      <w:proofErr w:type="spellEnd"/>
      <w:proofErr w:type="gram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уровня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квалификации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персонала</w:t>
      </w:r>
      <w:proofErr w:type="spellEnd"/>
      <w:r w:rsidRPr="00146905">
        <w:rPr>
          <w:rFonts w:cstheme="minorHAnsi"/>
          <w:color w:val="000000"/>
          <w:sz w:val="24"/>
          <w:szCs w:val="24"/>
        </w:rPr>
        <w:t>.</w:t>
      </w:r>
    </w:p>
    <w:p w:rsidR="00A47611" w:rsidRPr="00146905" w:rsidRDefault="004F21FF" w:rsidP="00146905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VIII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4F592E" w:rsidRPr="00146905" w:rsidRDefault="004F21FF" w:rsidP="0014690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6905">
        <w:rPr>
          <w:rFonts w:asciiTheme="minorHAnsi" w:hAnsiTheme="minorHAnsi" w:cstheme="minorHAnsi"/>
          <w:color w:val="000000"/>
        </w:rPr>
        <w:t>Общая характеристика:</w:t>
      </w:r>
    </w:p>
    <w:p w:rsidR="004F592E" w:rsidRPr="00146905" w:rsidRDefault="004F592E" w:rsidP="0014690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6905">
        <w:rPr>
          <w:rFonts w:asciiTheme="minorHAnsi" w:hAnsiTheme="minorHAnsi" w:cstheme="minorHAnsi"/>
          <w:color w:val="000000"/>
        </w:rPr>
        <w:t xml:space="preserve"> Объём библиотечного фонда -2488ед.</w:t>
      </w:r>
    </w:p>
    <w:p w:rsidR="004F592E" w:rsidRPr="00146905" w:rsidRDefault="004F592E" w:rsidP="0014690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146905">
        <w:rPr>
          <w:rFonts w:asciiTheme="minorHAnsi" w:hAnsiTheme="minorHAnsi" w:cstheme="minorHAnsi"/>
          <w:color w:val="000000"/>
        </w:rPr>
        <w:t>Книгообеспеченность</w:t>
      </w:r>
      <w:proofErr w:type="spellEnd"/>
      <w:r w:rsidRPr="00146905">
        <w:rPr>
          <w:rFonts w:asciiTheme="minorHAnsi" w:hAnsiTheme="minorHAnsi" w:cstheme="minorHAnsi"/>
          <w:color w:val="000000"/>
        </w:rPr>
        <w:t xml:space="preserve"> 100</w:t>
      </w:r>
    </w:p>
    <w:p w:rsidR="004F592E" w:rsidRPr="00146905" w:rsidRDefault="004F592E" w:rsidP="0014690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6905">
        <w:rPr>
          <w:rFonts w:asciiTheme="minorHAnsi" w:hAnsiTheme="minorHAnsi" w:cstheme="minorHAnsi"/>
          <w:color w:val="000000"/>
        </w:rPr>
        <w:t>Обращаемость в год 321 ед</w:t>
      </w:r>
      <w:proofErr w:type="gramStart"/>
      <w:r w:rsidRPr="00146905">
        <w:rPr>
          <w:rFonts w:asciiTheme="minorHAnsi" w:hAnsiTheme="minorHAnsi" w:cstheme="minorHAnsi"/>
          <w:color w:val="000000"/>
        </w:rPr>
        <w:t>.г</w:t>
      </w:r>
      <w:proofErr w:type="gramEnd"/>
      <w:r w:rsidRPr="00146905">
        <w:rPr>
          <w:rFonts w:asciiTheme="minorHAnsi" w:hAnsiTheme="minorHAnsi" w:cstheme="minorHAnsi"/>
          <w:color w:val="000000"/>
        </w:rPr>
        <w:t>од.</w:t>
      </w:r>
    </w:p>
    <w:p w:rsidR="004F592E" w:rsidRPr="00146905" w:rsidRDefault="004F592E" w:rsidP="0014690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6905">
        <w:rPr>
          <w:rFonts w:asciiTheme="minorHAnsi" w:hAnsiTheme="minorHAnsi" w:cstheme="minorHAnsi"/>
          <w:color w:val="000000"/>
        </w:rPr>
        <w:t>Объем учебного фонда 1396 ед.</w:t>
      </w:r>
    </w:p>
    <w:p w:rsidR="00A47611" w:rsidRPr="00146905" w:rsidRDefault="004F21FF" w:rsidP="0014690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6905">
        <w:rPr>
          <w:rFonts w:asciiTheme="minorHAnsi" w:hAnsiTheme="minorHAnsi" w:cstheme="minorHAnsi"/>
          <w:color w:val="000000"/>
        </w:rPr>
        <w:t>Фонд библиотеки формируется за счет</w:t>
      </w:r>
      <w:r w:rsidR="00705FFE" w:rsidRPr="00146905">
        <w:rPr>
          <w:rFonts w:asciiTheme="minorHAnsi" w:hAnsiTheme="minorHAnsi" w:cstheme="minorHAnsi"/>
          <w:color w:val="000000"/>
        </w:rPr>
        <w:t xml:space="preserve"> субвенций</w:t>
      </w:r>
      <w:r w:rsidRPr="00146905">
        <w:rPr>
          <w:rFonts w:asciiTheme="minorHAnsi" w:hAnsiTheme="minorHAnsi" w:cstheme="minorHAnsi"/>
          <w:color w:val="000000"/>
        </w:rPr>
        <w:t>.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Таблица 14. Состав фонда и его использование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1"/>
        <w:gridCol w:w="3632"/>
        <w:gridCol w:w="2589"/>
        <w:gridCol w:w="2658"/>
      </w:tblGrid>
      <w:tr w:rsidR="00A47611" w:rsidRPr="006C732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1. учебная – 1396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1396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320</w:t>
            </w: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2. педагогическая-11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3. художественная-935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935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332</w:t>
            </w: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4. справочная -10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5. языковедение, литературоведение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6. естественно – научная-7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7. техническая-5</w:t>
            </w:r>
          </w:p>
          <w:p w:rsidR="00A47611" w:rsidRPr="00146905" w:rsidRDefault="00A47611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7611" w:rsidRPr="00146905" w:rsidTr="004F592E">
        <w:trPr>
          <w:trHeight w:val="93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92E" w:rsidRPr="00146905" w:rsidRDefault="004F592E" w:rsidP="0014690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46905">
              <w:rPr>
                <w:rFonts w:asciiTheme="minorHAnsi" w:hAnsiTheme="minorHAnsi" w:cstheme="minorHAnsi"/>
                <w:color w:val="000000"/>
              </w:rPr>
              <w:t>8. общественно-политическая – 12</w:t>
            </w:r>
          </w:p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592E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A47611" w:rsidRPr="00146905" w:rsidRDefault="004F21FF" w:rsidP="00146905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</w:pPr>
      <w:r w:rsidRPr="00146905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146905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>Минпросвещения</w:t>
      </w:r>
      <w:proofErr w:type="spellEnd"/>
      <w:r w:rsidRPr="00146905">
        <w:rPr>
          <w:rFonts w:cstheme="minorHAnsi"/>
          <w:i/>
          <w:iCs/>
          <w:color w:val="000000"/>
          <w:sz w:val="24"/>
          <w:szCs w:val="24"/>
          <w:shd w:val="clear" w:color="auto" w:fill="FFFFDD"/>
          <w:lang w:val="ru-RU"/>
        </w:rPr>
        <w:t xml:space="preserve"> </w:t>
      </w:r>
    </w:p>
    <w:p w:rsidR="002078BA" w:rsidRPr="00146905" w:rsidRDefault="002078BA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2078BA" w:rsidRPr="00146905" w:rsidRDefault="002078BA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2078BA" w:rsidRPr="00146905" w:rsidRDefault="002078BA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47611" w:rsidRPr="00146905" w:rsidRDefault="004F21FF" w:rsidP="00146905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</w:rPr>
        <w:t>IX</w:t>
      </w: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078BA" w:rsidRPr="00146905" w:rsidRDefault="002078BA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>В Школе оборудованы</w:t>
      </w:r>
      <w:r w:rsidR="00611E11" w:rsidRPr="00146905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учебных кабинета</w:t>
      </w:r>
      <w:r w:rsidR="00611E11" w:rsidRPr="00146905">
        <w:rPr>
          <w:rFonts w:cstheme="minorHAnsi"/>
          <w:color w:val="000000"/>
          <w:sz w:val="24"/>
          <w:szCs w:val="24"/>
          <w:lang w:val="ru-RU"/>
        </w:rPr>
        <w:t xml:space="preserve">,  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11E11" w:rsidRPr="00146905">
        <w:rPr>
          <w:rFonts w:cstheme="minorHAnsi"/>
          <w:color w:val="000000"/>
          <w:sz w:val="24"/>
          <w:szCs w:val="24"/>
          <w:lang w:val="ru-RU"/>
        </w:rPr>
        <w:t xml:space="preserve">3 </w:t>
      </w:r>
      <w:r w:rsidRPr="00146905">
        <w:rPr>
          <w:rFonts w:cstheme="minorHAnsi"/>
          <w:color w:val="000000"/>
          <w:sz w:val="24"/>
          <w:szCs w:val="24"/>
          <w:lang w:val="ru-RU"/>
        </w:rPr>
        <w:t>из них оснащен</w:t>
      </w:r>
      <w:r w:rsidR="00611E11" w:rsidRPr="00146905">
        <w:rPr>
          <w:rFonts w:cstheme="minorHAnsi"/>
          <w:color w:val="000000"/>
          <w:sz w:val="24"/>
          <w:szCs w:val="24"/>
          <w:lang w:val="ru-RU"/>
        </w:rPr>
        <w:t>ы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146905">
        <w:rPr>
          <w:rFonts w:cstheme="minorHAnsi"/>
          <w:color w:val="000000"/>
          <w:sz w:val="24"/>
          <w:szCs w:val="24"/>
          <w:lang w:val="ru-RU"/>
        </w:rPr>
        <w:t>мультимедийной</w:t>
      </w:r>
      <w:proofErr w:type="spellEnd"/>
      <w:r w:rsidRPr="00146905">
        <w:rPr>
          <w:rFonts w:cstheme="minorHAnsi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2078BA" w:rsidRPr="00146905" w:rsidRDefault="002078BA" w:rsidP="0014690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46905">
        <w:rPr>
          <w:rFonts w:cstheme="minorHAnsi"/>
          <w:color w:val="000000"/>
          <w:sz w:val="24"/>
          <w:szCs w:val="24"/>
        </w:rPr>
        <w:t>лаборатория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по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физике</w:t>
      </w:r>
      <w:proofErr w:type="spellEnd"/>
      <w:r w:rsidRPr="00146905">
        <w:rPr>
          <w:rFonts w:cstheme="minorHAnsi"/>
          <w:color w:val="000000"/>
          <w:sz w:val="24"/>
          <w:szCs w:val="24"/>
        </w:rPr>
        <w:t>;</w:t>
      </w:r>
    </w:p>
    <w:p w:rsidR="002078BA" w:rsidRPr="00146905" w:rsidRDefault="002078BA" w:rsidP="0014690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46905">
        <w:rPr>
          <w:rFonts w:cstheme="minorHAnsi"/>
          <w:color w:val="000000"/>
          <w:sz w:val="24"/>
          <w:szCs w:val="24"/>
        </w:rPr>
        <w:t>лаборатория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по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химии</w:t>
      </w:r>
      <w:proofErr w:type="spellEnd"/>
      <w:r w:rsidRPr="00146905">
        <w:rPr>
          <w:rFonts w:cstheme="minorHAnsi"/>
          <w:color w:val="000000"/>
          <w:sz w:val="24"/>
          <w:szCs w:val="24"/>
        </w:rPr>
        <w:t>;</w:t>
      </w:r>
    </w:p>
    <w:p w:rsidR="002078BA" w:rsidRPr="00146905" w:rsidRDefault="002078BA" w:rsidP="0014690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46905">
        <w:rPr>
          <w:rFonts w:cstheme="minorHAnsi"/>
          <w:color w:val="000000"/>
          <w:sz w:val="24"/>
          <w:szCs w:val="24"/>
        </w:rPr>
        <w:t>лаборатория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по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биологии</w:t>
      </w:r>
      <w:proofErr w:type="spellEnd"/>
      <w:r w:rsidRPr="00146905">
        <w:rPr>
          <w:rFonts w:cstheme="minorHAnsi"/>
          <w:color w:val="000000"/>
          <w:sz w:val="24"/>
          <w:szCs w:val="24"/>
        </w:rPr>
        <w:t>;</w:t>
      </w:r>
    </w:p>
    <w:p w:rsidR="002078BA" w:rsidRPr="00146905" w:rsidRDefault="002078BA" w:rsidP="0014690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11E11" w:rsidRPr="00146905">
        <w:rPr>
          <w:rFonts w:cstheme="minorHAnsi"/>
          <w:color w:val="000000"/>
          <w:sz w:val="24"/>
          <w:szCs w:val="24"/>
        </w:rPr>
        <w:t>компьютерны</w:t>
      </w:r>
      <w:r w:rsidR="00611E11" w:rsidRPr="00146905">
        <w:rPr>
          <w:rFonts w:cstheme="minorHAnsi"/>
          <w:color w:val="000000"/>
          <w:sz w:val="24"/>
          <w:szCs w:val="24"/>
          <w:lang w:val="ru-RU"/>
        </w:rPr>
        <w:t>й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11E11" w:rsidRPr="00146905">
        <w:rPr>
          <w:rFonts w:cstheme="minorHAnsi"/>
          <w:color w:val="000000"/>
          <w:sz w:val="24"/>
          <w:szCs w:val="24"/>
        </w:rPr>
        <w:t>клас</w:t>
      </w:r>
      <w:proofErr w:type="spellEnd"/>
      <w:r w:rsidR="00D75411" w:rsidRPr="00146905">
        <w:rPr>
          <w:rFonts w:cstheme="minorHAnsi"/>
          <w:color w:val="000000"/>
          <w:sz w:val="24"/>
          <w:szCs w:val="24"/>
          <w:lang w:val="ru-RU"/>
        </w:rPr>
        <w:t>с</w:t>
      </w:r>
      <w:r w:rsidRPr="00146905">
        <w:rPr>
          <w:rFonts w:cstheme="minorHAnsi"/>
          <w:color w:val="000000"/>
          <w:sz w:val="24"/>
          <w:szCs w:val="24"/>
        </w:rPr>
        <w:t>;</w:t>
      </w:r>
    </w:p>
    <w:p w:rsidR="002078BA" w:rsidRPr="00146905" w:rsidRDefault="002078BA" w:rsidP="00146905">
      <w:p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2078BA" w:rsidRPr="00146905" w:rsidRDefault="002078BA" w:rsidP="0014690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146905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технологии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для</w:t>
      </w:r>
      <w:proofErr w:type="spellEnd"/>
      <w:r w:rsidRPr="0014690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6905">
        <w:rPr>
          <w:rFonts w:cstheme="minorHAnsi"/>
          <w:color w:val="000000"/>
          <w:sz w:val="24"/>
          <w:szCs w:val="24"/>
        </w:rPr>
        <w:t>девочек</w:t>
      </w:r>
      <w:proofErr w:type="spellEnd"/>
      <w:r w:rsidRPr="00146905">
        <w:rPr>
          <w:rFonts w:cstheme="minorHAnsi"/>
          <w:color w:val="000000"/>
          <w:sz w:val="24"/>
          <w:szCs w:val="24"/>
        </w:rPr>
        <w:t>;</w:t>
      </w:r>
    </w:p>
    <w:p w:rsidR="002078BA" w:rsidRPr="00146905" w:rsidRDefault="00611E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В цокольном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этаже здания оборудованы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приспособленные 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спортивный и актовый залы. На </w:t>
      </w:r>
      <w:r w:rsidRPr="00146905">
        <w:rPr>
          <w:rFonts w:cstheme="minorHAnsi"/>
          <w:color w:val="000000"/>
          <w:sz w:val="24"/>
          <w:szCs w:val="24"/>
          <w:lang w:val="ru-RU"/>
        </w:rPr>
        <w:t>этом же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этаже </w:t>
      </w:r>
      <w:r w:rsidRPr="00146905">
        <w:rPr>
          <w:rFonts w:cstheme="minorHAnsi"/>
          <w:color w:val="000000"/>
          <w:sz w:val="24"/>
          <w:szCs w:val="24"/>
          <w:lang w:val="ru-RU"/>
        </w:rPr>
        <w:t>оборудована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столовая и пищеблок.</w:t>
      </w:r>
    </w:p>
    <w:p w:rsidR="00611E11" w:rsidRPr="00146905" w:rsidRDefault="00611E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lastRenderedPageBreak/>
        <w:t>Спортивная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 xml:space="preserve"> площадка для игр на территории Школы оборудована полосой препятствий</w:t>
      </w:r>
      <w:r w:rsidRPr="00146905">
        <w:rPr>
          <w:rFonts w:cstheme="minorHAnsi"/>
          <w:color w:val="000000"/>
          <w:sz w:val="24"/>
          <w:szCs w:val="24"/>
          <w:lang w:val="ru-RU"/>
        </w:rPr>
        <w:t>, ямой для прыжков</w:t>
      </w:r>
      <w:proofErr w:type="gramStart"/>
      <w:r w:rsidRPr="00146905">
        <w:rPr>
          <w:rFonts w:cstheme="minorHAnsi"/>
          <w:color w:val="000000"/>
          <w:sz w:val="24"/>
          <w:szCs w:val="24"/>
          <w:lang w:val="ru-RU"/>
        </w:rPr>
        <w:t>,</w:t>
      </w:r>
      <w:r w:rsidR="002078BA" w:rsidRPr="00146905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47611" w:rsidRPr="00146905" w:rsidRDefault="004F21FF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Данные приведены по состоянию на 31 декабря</w:t>
      </w:r>
      <w:r w:rsidR="006C7328">
        <w:rPr>
          <w:rFonts w:cstheme="minorHAnsi"/>
          <w:color w:val="000000"/>
          <w:sz w:val="24"/>
          <w:szCs w:val="24"/>
          <w:lang w:val="ru-RU"/>
        </w:rPr>
        <w:t xml:space="preserve"> 2022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2"/>
        <w:gridCol w:w="1428"/>
        <w:gridCol w:w="1620"/>
      </w:tblGrid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47611" w:rsidRPr="00146905"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9A40A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9A40A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DF473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DF473B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9A40A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C7328" w:rsidP="00DF473B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4,5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</w:t>
            </w: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lastRenderedPageBreak/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20/2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10/2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5/2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C7328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DF473B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DF473B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DF473B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11E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  <w:p w:rsidR="006775C4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________</w:t>
            </w:r>
          </w:p>
        </w:tc>
      </w:tr>
      <w:tr w:rsidR="00A47611" w:rsidRPr="00146905"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9A40A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0,4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9A40A2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9A40A2" w:rsidP="00146905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A47611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05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14690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</w:rPr>
              <w:t>__</w:t>
            </w:r>
            <w:r w:rsidR="006C7328"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  <w:r w:rsidRPr="00146905">
              <w:rPr>
                <w:rFonts w:cstheme="minorHAnsi"/>
                <w:color w:val="000000"/>
                <w:sz w:val="24"/>
                <w:szCs w:val="24"/>
              </w:rPr>
              <w:t>___</w:t>
            </w:r>
          </w:p>
          <w:p w:rsidR="006775C4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A47611" w:rsidRPr="00146905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4F21FF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46905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146905">
              <w:rPr>
                <w:rFonts w:cstheme="minorHAnsi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611" w:rsidRPr="00146905" w:rsidRDefault="006775C4" w:rsidP="00146905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46905">
              <w:rPr>
                <w:rFonts w:cstheme="minorHAnsi"/>
                <w:color w:val="000000"/>
                <w:sz w:val="24"/>
                <w:szCs w:val="24"/>
                <w:lang w:val="ru-RU"/>
              </w:rPr>
              <w:t>12,5</w:t>
            </w:r>
          </w:p>
        </w:tc>
      </w:tr>
    </w:tbl>
    <w:p w:rsidR="00611E11" w:rsidRPr="00146905" w:rsidRDefault="00611E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611E11" w:rsidRPr="00146905" w:rsidRDefault="00611E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 xml:space="preserve">Анализ показателей указывает на то, что Школа имеет достаточную инфраструктуру, которая соответствует </w:t>
      </w:r>
      <w:r w:rsidR="00DF473B">
        <w:rPr>
          <w:rFonts w:cstheme="minorHAnsi"/>
          <w:color w:val="000000"/>
          <w:sz w:val="24"/>
          <w:szCs w:val="24"/>
          <w:lang w:val="ru-RU"/>
        </w:rPr>
        <w:t xml:space="preserve">требованиям </w:t>
      </w:r>
      <w:r w:rsidRPr="00146905">
        <w:rPr>
          <w:rFonts w:cstheme="minorHAnsi"/>
          <w:color w:val="000000"/>
          <w:sz w:val="24"/>
          <w:szCs w:val="24"/>
          <w:lang w:val="ru-RU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611E11" w:rsidRPr="00146905" w:rsidRDefault="00611E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46905">
        <w:rPr>
          <w:rFonts w:cstheme="minorHAnsi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необходимую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A47611" w:rsidRPr="00146905" w:rsidRDefault="00A47611" w:rsidP="0014690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sectPr w:rsidR="00A47611" w:rsidRPr="00146905" w:rsidSect="00A476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C7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14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D5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317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E6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A6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05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4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75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61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F6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D2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90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74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55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95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D0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F6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66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E6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E2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42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27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95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80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23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  <w:num w:numId="19">
    <w:abstractNumId w:val="13"/>
  </w:num>
  <w:num w:numId="20">
    <w:abstractNumId w:val="25"/>
  </w:num>
  <w:num w:numId="21">
    <w:abstractNumId w:val="24"/>
  </w:num>
  <w:num w:numId="22">
    <w:abstractNumId w:val="14"/>
  </w:num>
  <w:num w:numId="23">
    <w:abstractNumId w:val="19"/>
  </w:num>
  <w:num w:numId="24">
    <w:abstractNumId w:val="11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6905"/>
    <w:rsid w:val="001B5524"/>
    <w:rsid w:val="001D16EB"/>
    <w:rsid w:val="001F5BEE"/>
    <w:rsid w:val="002078BA"/>
    <w:rsid w:val="00211A50"/>
    <w:rsid w:val="002C1107"/>
    <w:rsid w:val="002D33B1"/>
    <w:rsid w:val="002D3591"/>
    <w:rsid w:val="0031043B"/>
    <w:rsid w:val="00335DB2"/>
    <w:rsid w:val="003514A0"/>
    <w:rsid w:val="003C5692"/>
    <w:rsid w:val="003C6137"/>
    <w:rsid w:val="00423250"/>
    <w:rsid w:val="004D3A97"/>
    <w:rsid w:val="004F21FF"/>
    <w:rsid w:val="004F592E"/>
    <w:rsid w:val="004F7E17"/>
    <w:rsid w:val="005003BC"/>
    <w:rsid w:val="005A05CE"/>
    <w:rsid w:val="005F5401"/>
    <w:rsid w:val="0060676C"/>
    <w:rsid w:val="00611E11"/>
    <w:rsid w:val="00646F8C"/>
    <w:rsid w:val="00653AF6"/>
    <w:rsid w:val="00656769"/>
    <w:rsid w:val="006775C4"/>
    <w:rsid w:val="00690CDE"/>
    <w:rsid w:val="006C7328"/>
    <w:rsid w:val="00705FFE"/>
    <w:rsid w:val="00801F4D"/>
    <w:rsid w:val="008F107E"/>
    <w:rsid w:val="008F136F"/>
    <w:rsid w:val="009375AD"/>
    <w:rsid w:val="009A40A2"/>
    <w:rsid w:val="00A23DBF"/>
    <w:rsid w:val="00A47611"/>
    <w:rsid w:val="00A61B08"/>
    <w:rsid w:val="00AD27ED"/>
    <w:rsid w:val="00AD5D02"/>
    <w:rsid w:val="00B263BA"/>
    <w:rsid w:val="00B50C63"/>
    <w:rsid w:val="00B73A5A"/>
    <w:rsid w:val="00BA531F"/>
    <w:rsid w:val="00D75411"/>
    <w:rsid w:val="00DF473B"/>
    <w:rsid w:val="00DF6880"/>
    <w:rsid w:val="00E438A1"/>
    <w:rsid w:val="00EE0580"/>
    <w:rsid w:val="00F01E19"/>
    <w:rsid w:val="00F374F3"/>
    <w:rsid w:val="00F8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F59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3</cp:revision>
  <cp:lastPrinted>2007-12-31T22:19:00Z</cp:lastPrinted>
  <dcterms:created xsi:type="dcterms:W3CDTF">2022-07-07T06:09:00Z</dcterms:created>
  <dcterms:modified xsi:type="dcterms:W3CDTF">2023-11-27T08:01:00Z</dcterms:modified>
</cp:coreProperties>
</file>